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2C04E" w14:textId="77777777" w:rsidR="007F1BC0" w:rsidRDefault="004735CA">
      <w:pPr>
        <w:tabs>
          <w:tab w:val="left" w:pos="0"/>
          <w:tab w:val="left" w:pos="720"/>
          <w:tab w:val="left" w:pos="1440"/>
          <w:tab w:val="left" w:pos="2160"/>
          <w:tab w:val="left" w:pos="2880"/>
        </w:tabs>
        <w:ind w:left="-180" w:right="-81"/>
        <w:jc w:val="center"/>
        <w:rPr>
          <w:rFonts w:ascii="Times New Roman" w:eastAsia="Times New Roman" w:hAnsi="Times New Roman" w:cs="Times New Roman"/>
          <w:b/>
          <w:bCs/>
        </w:rPr>
      </w:pPr>
      <w:r>
        <w:rPr>
          <w:rFonts w:ascii="Times New Roman" w:eastAsia="Times New Roman" w:hAnsi="Times New Roman" w:cs="Times New Roman"/>
          <w:b/>
          <w:bCs/>
        </w:rPr>
        <w:t xml:space="preserve">Terms of reference </w:t>
      </w:r>
    </w:p>
    <w:p w14:paraId="0A584F59" w14:textId="77777777" w:rsidR="007F1BC0" w:rsidRDefault="004735CA">
      <w:pPr>
        <w:tabs>
          <w:tab w:val="left" w:pos="0"/>
          <w:tab w:val="left" w:pos="720"/>
          <w:tab w:val="left" w:pos="1440"/>
          <w:tab w:val="left" w:pos="2160"/>
          <w:tab w:val="left" w:pos="2880"/>
        </w:tabs>
        <w:ind w:left="-180" w:right="-81"/>
        <w:jc w:val="center"/>
        <w:rPr>
          <w:rFonts w:ascii="Times New Roman" w:eastAsia="Times New Roman" w:hAnsi="Times New Roman" w:cs="Times New Roman"/>
          <w:b/>
          <w:bCs/>
        </w:rPr>
      </w:pPr>
      <w:r>
        <w:rPr>
          <w:rFonts w:ascii="Times New Roman" w:eastAsia="Times New Roman" w:hAnsi="Times New Roman" w:cs="Times New Roman"/>
          <w:b/>
          <w:bCs/>
        </w:rPr>
        <w:t xml:space="preserve">for </w:t>
      </w:r>
    </w:p>
    <w:p w14:paraId="78E8C918" w14:textId="678F59A2" w:rsidR="007F1BC0" w:rsidRDefault="004735CA">
      <w:pPr>
        <w:tabs>
          <w:tab w:val="left" w:pos="0"/>
          <w:tab w:val="left" w:pos="720"/>
          <w:tab w:val="left" w:pos="1440"/>
          <w:tab w:val="left" w:pos="2160"/>
          <w:tab w:val="left" w:pos="2880"/>
        </w:tabs>
        <w:ind w:left="-180" w:right="-81"/>
        <w:jc w:val="center"/>
        <w:rPr>
          <w:rFonts w:ascii="Times New Roman" w:eastAsia="Times New Roman" w:hAnsi="Times New Roman" w:cs="Times New Roman"/>
          <w:b/>
          <w:bCs/>
        </w:rPr>
      </w:pPr>
      <w:r w:rsidRPr="004735CA">
        <w:rPr>
          <w:rFonts w:ascii="Times New Roman" w:eastAsia="Times New Roman" w:hAnsi="Times New Roman" w:cs="Times New Roman"/>
          <w:b/>
          <w:bCs/>
        </w:rPr>
        <w:t xml:space="preserve">Urban planning and design </w:t>
      </w:r>
      <w:r>
        <w:rPr>
          <w:rFonts w:ascii="Times New Roman" w:eastAsia="Times New Roman" w:hAnsi="Times New Roman" w:cs="Times New Roman"/>
          <w:b/>
          <w:bCs/>
          <w:spacing w:val="12"/>
        </w:rPr>
        <w:t>s</w:t>
      </w:r>
      <w:r>
        <w:rPr>
          <w:rFonts w:ascii="Times New Roman" w:eastAsia="Times New Roman" w:hAnsi="Times New Roman" w:cs="Times New Roman"/>
          <w:b/>
          <w:bCs/>
        </w:rPr>
        <w:t xml:space="preserve">upport </w:t>
      </w:r>
      <w:r>
        <w:rPr>
          <w:rFonts w:ascii="Times New Roman" w:eastAsia="Times New Roman" w:hAnsi="Times New Roman" w:cs="Times New Roman"/>
          <w:b/>
          <w:bCs/>
          <w:spacing w:val="12"/>
        </w:rPr>
        <w:t xml:space="preserve">Expert </w:t>
      </w:r>
    </w:p>
    <w:p w14:paraId="7E25BC46" w14:textId="02ED8213" w:rsidR="006C7D2A" w:rsidRPr="00E50FC7" w:rsidRDefault="006C7D2A" w:rsidP="006C7D2A">
      <w:pPr>
        <w:suppressAutoHyphens/>
        <w:autoSpaceDE w:val="0"/>
        <w:autoSpaceDN w:val="0"/>
        <w:adjustRightInd w:val="0"/>
        <w:spacing w:after="0" w:line="240" w:lineRule="auto"/>
        <w:jc w:val="center"/>
        <w:rPr>
          <w:rFonts w:ascii="Times New Roman" w:eastAsia="Times New Roman" w:hAnsi="Times New Roman" w:cs="Times New Roman"/>
          <w:b/>
          <w:bCs/>
          <w:sz w:val="20"/>
          <w:szCs w:val="20"/>
          <w:lang w:val="en-GB" w:eastAsia="en-GB"/>
        </w:rPr>
      </w:pPr>
      <w:r w:rsidRPr="00E50FC7">
        <w:rPr>
          <w:rFonts w:ascii="Times New Roman" w:eastAsia="Times New Roman" w:hAnsi="Times New Roman" w:cs="Times New Roman"/>
          <w:b/>
          <w:bCs/>
          <w:sz w:val="20"/>
          <w:szCs w:val="20"/>
          <w:lang w:val="en-GB" w:eastAsia="en-GB"/>
        </w:rPr>
        <w:t>WBTTFP-8929-MK-411R</w:t>
      </w:r>
      <w:r w:rsidR="00411FB7" w:rsidRPr="00E50FC7">
        <w:rPr>
          <w:rFonts w:ascii="Times New Roman" w:eastAsia="Times New Roman" w:hAnsi="Times New Roman" w:cs="Times New Roman"/>
          <w:b/>
          <w:bCs/>
          <w:sz w:val="20"/>
          <w:szCs w:val="20"/>
          <w:lang w:val="en-GB" w:eastAsia="en-GB"/>
        </w:rPr>
        <w:t>-1</w:t>
      </w:r>
    </w:p>
    <w:p w14:paraId="15778DAA" w14:textId="77777777" w:rsidR="007F1BC0" w:rsidRDefault="007F1BC0">
      <w:pPr>
        <w:tabs>
          <w:tab w:val="left" w:pos="0"/>
          <w:tab w:val="left" w:pos="720"/>
          <w:tab w:val="left" w:pos="1440"/>
          <w:tab w:val="left" w:pos="2160"/>
          <w:tab w:val="left" w:pos="2880"/>
        </w:tabs>
        <w:ind w:left="-180" w:right="-81"/>
        <w:jc w:val="center"/>
        <w:rPr>
          <w:rFonts w:ascii="Times New Roman" w:eastAsia="Times New Roman" w:hAnsi="Times New Roman" w:cs="Times New Roman"/>
        </w:rPr>
      </w:pPr>
    </w:p>
    <w:p w14:paraId="2682749F" w14:textId="77777777" w:rsidR="007F1BC0" w:rsidRDefault="004735CA">
      <w:pPr>
        <w:numPr>
          <w:ilvl w:val="0"/>
          <w:numId w:val="1"/>
        </w:numPr>
        <w:ind w:left="284" w:hanging="284"/>
        <w:contextualSpacing/>
        <w:jc w:val="both"/>
        <w:rPr>
          <w:rFonts w:ascii="Times New Roman" w:eastAsia="Times New Roman" w:hAnsi="Times New Roman" w:cs="Times New Roman"/>
          <w:b/>
          <w:bCs/>
        </w:rPr>
      </w:pPr>
      <w:r>
        <w:rPr>
          <w:rFonts w:ascii="Times New Roman" w:eastAsia="Times New Roman" w:hAnsi="Times New Roman" w:cs="Times New Roman"/>
          <w:b/>
          <w:bCs/>
        </w:rPr>
        <w:t>BACKGROUND</w:t>
      </w:r>
    </w:p>
    <w:p w14:paraId="75C0C4A3" w14:textId="1D1993E4" w:rsidR="007F1BC0" w:rsidRDefault="004735CA">
      <w:pPr>
        <w:jc w:val="both"/>
        <w:rPr>
          <w:rFonts w:ascii="Times New Roman" w:eastAsia="Times New Roman" w:hAnsi="Times New Roman" w:cs="Times New Roman"/>
        </w:rPr>
      </w:pPr>
      <w:r>
        <w:rPr>
          <w:rFonts w:ascii="Times New Roman" w:eastAsia="Times New Roman" w:hAnsi="Times New Roman" w:cs="Times New Roman"/>
        </w:rPr>
        <w:t xml:space="preserve">The purpose of these Terms of Reference is to define the scope of work and tasks of the </w:t>
      </w:r>
      <w:r>
        <w:rPr>
          <w:rFonts w:ascii="Times New Roman" w:eastAsia="Times New Roman" w:hAnsi="Times New Roman" w:cs="Times New Roman"/>
          <w:b/>
          <w:bCs/>
        </w:rPr>
        <w:t xml:space="preserve">Urban planning and design </w:t>
      </w:r>
      <w:r>
        <w:rPr>
          <w:rFonts w:ascii="Times New Roman" w:eastAsia="Times New Roman" w:hAnsi="Times New Roman" w:cs="Times New Roman"/>
          <w:b/>
          <w:bCs/>
          <w:spacing w:val="12"/>
        </w:rPr>
        <w:t>s</w:t>
      </w:r>
      <w:r>
        <w:rPr>
          <w:rFonts w:ascii="Times New Roman" w:eastAsia="Times New Roman" w:hAnsi="Times New Roman" w:cs="Times New Roman"/>
          <w:b/>
          <w:bCs/>
        </w:rPr>
        <w:t>upport Expert</w:t>
      </w:r>
      <w:r>
        <w:rPr>
          <w:rFonts w:ascii="Times New Roman" w:eastAsia="Times New Roman" w:hAnsi="Times New Roman" w:cs="Times New Roman"/>
        </w:rPr>
        <w:t xml:space="preserve"> of the Project Implementation Unit (the PIU). The PIU has been set up in the Ministry of Transport and Communications in North Macedonia, integrated for implementation of the two projects, the Western Balkan Trade and Transport Facilitation Project (WBTTFP) and the Local Roads Connectivity Project (LRCP)</w:t>
      </w:r>
      <w:r>
        <w:rPr>
          <w:rFonts w:ascii="Times New Roman" w:eastAsia="Times New Roman" w:hAnsi="Times New Roman" w:cs="Times New Roman"/>
          <w:color w:val="000000"/>
        </w:rPr>
        <w:t>.</w:t>
      </w:r>
      <w:r>
        <w:rPr>
          <w:rFonts w:ascii="Times New Roman" w:eastAsia="Times New Roman" w:hAnsi="Times New Roman" w:cs="Times New Roman"/>
        </w:rPr>
        <w:t xml:space="preserve"> The PIU Team is staffed with different expert profiles in order to carry out complete project management for the two projects. The particular job position is related to the Western Balkan Trade and Transport Facilitation Project (WBTTFP).</w:t>
      </w:r>
    </w:p>
    <w:p w14:paraId="7F4488FD" w14:textId="77777777" w:rsidR="007F1BC0" w:rsidRDefault="004735CA">
      <w:pPr>
        <w:jc w:val="both"/>
        <w:rPr>
          <w:rFonts w:ascii="Times New Roman" w:eastAsia="Times New Roman" w:hAnsi="Times New Roman" w:cs="Times New Roman"/>
          <w:bCs/>
        </w:rPr>
      </w:pPr>
      <w:r>
        <w:rPr>
          <w:rFonts w:ascii="Times New Roman" w:eastAsia="Times New Roman" w:hAnsi="Times New Roman" w:cs="Times New Roman"/>
        </w:rPr>
        <w:t xml:space="preserve">The WBTTFP is a Regional Project under ongoing implementation as Phase 1 in North Macedonia, Serbia, and Albania. It </w:t>
      </w:r>
      <w:r>
        <w:rPr>
          <w:rFonts w:ascii="Times New Roman" w:eastAsia="Times New Roman" w:hAnsi="Times New Roman" w:cs="Times New Roman"/>
          <w:bCs/>
          <w:color w:val="000000"/>
        </w:rPr>
        <w:t xml:space="preserve">includes a combination of investments, technical assistance, and regulatory and institutional reforms. It primarily focuses on adoption and implementation of a National Single Window (NSW) solution, improvements in border crossing points (BCPs) in selected trade corridors, BCP at Deve Bair and BCP at </w:t>
      </w:r>
      <w:proofErr w:type="spellStart"/>
      <w:r>
        <w:rPr>
          <w:rFonts w:ascii="Times New Roman" w:eastAsia="Times New Roman" w:hAnsi="Times New Roman" w:cs="Times New Roman"/>
          <w:bCs/>
          <w:color w:val="000000"/>
        </w:rPr>
        <w:t>Kjafasan</w:t>
      </w:r>
      <w:proofErr w:type="spellEnd"/>
      <w:r>
        <w:rPr>
          <w:rFonts w:ascii="Times New Roman" w:eastAsia="Times New Roman" w:hAnsi="Times New Roman" w:cs="Times New Roman"/>
          <w:bCs/>
          <w:color w:val="000000"/>
        </w:rPr>
        <w:t xml:space="preserve">, </w:t>
      </w:r>
      <w:r>
        <w:rPr>
          <w:rFonts w:ascii="Times New Roman" w:eastAsia="Times New Roman" w:hAnsi="Times New Roman" w:cs="Times New Roman"/>
          <w:bCs/>
        </w:rPr>
        <w:t xml:space="preserve">deployment of </w:t>
      </w:r>
      <w:r>
        <w:rPr>
          <w:rFonts w:ascii="Times New Roman" w:eastAsia="Times New Roman" w:hAnsi="Times New Roman" w:cs="Times New Roman"/>
          <w:bCs/>
          <w:color w:val="000000"/>
        </w:rPr>
        <w:t>an Intelligent Transportation System (ITS)</w:t>
      </w:r>
      <w:r>
        <w:rPr>
          <w:rFonts w:ascii="Times New Roman" w:eastAsia="Times New Roman" w:hAnsi="Times New Roman" w:cs="Times New Roman"/>
          <w:bCs/>
        </w:rPr>
        <w:t xml:space="preserve"> on the A1 motorway, which is part of Corridor X,</w:t>
      </w:r>
      <w:r>
        <w:rPr>
          <w:rFonts w:ascii="Times New Roman" w:eastAsia="Times New Roman" w:hAnsi="Times New Roman" w:cs="Times New Roman"/>
          <w:bCs/>
          <w:color w:val="000000"/>
        </w:rPr>
        <w:t xml:space="preserve"> as well as </w:t>
      </w:r>
      <w:r>
        <w:rPr>
          <w:rFonts w:ascii="Times New Roman" w:eastAsia="Times New Roman" w:hAnsi="Times New Roman" w:cs="Times New Roman"/>
          <w:bCs/>
        </w:rPr>
        <w:t xml:space="preserve">technical assistance. </w:t>
      </w:r>
    </w:p>
    <w:p w14:paraId="034841C8" w14:textId="77777777" w:rsidR="007F1BC0" w:rsidRDefault="004735CA">
      <w:pPr>
        <w:jc w:val="both"/>
        <w:rPr>
          <w:rFonts w:ascii="Times New Roman" w:eastAsia="Times New Roman" w:hAnsi="Times New Roman" w:cs="Times New Roman"/>
          <w:b/>
          <w:w w:val="102"/>
        </w:rPr>
      </w:pPr>
      <w:r>
        <w:rPr>
          <w:rFonts w:ascii="Times New Roman" w:eastAsia="Times New Roman" w:hAnsi="Times New Roman" w:cs="Times New Roman"/>
          <w:b/>
        </w:rPr>
        <w:t xml:space="preserve">2.  </w:t>
      </w:r>
      <w:r>
        <w:rPr>
          <w:rFonts w:ascii="Times New Roman" w:eastAsia="Times New Roman" w:hAnsi="Times New Roman" w:cs="Times New Roman"/>
          <w:b/>
          <w:spacing w:val="7"/>
        </w:rPr>
        <w:t xml:space="preserve"> </w:t>
      </w:r>
      <w:r>
        <w:rPr>
          <w:rFonts w:ascii="Times New Roman" w:eastAsia="Times New Roman" w:hAnsi="Times New Roman" w:cs="Times New Roman"/>
          <w:b/>
        </w:rPr>
        <w:t>G</w:t>
      </w:r>
      <w:r>
        <w:rPr>
          <w:rFonts w:ascii="Times New Roman" w:eastAsia="Times New Roman" w:hAnsi="Times New Roman" w:cs="Times New Roman"/>
          <w:b/>
          <w:spacing w:val="1"/>
        </w:rPr>
        <w:t>ENER</w:t>
      </w:r>
      <w:r>
        <w:rPr>
          <w:rFonts w:ascii="Times New Roman" w:eastAsia="Times New Roman" w:hAnsi="Times New Roman" w:cs="Times New Roman"/>
          <w:b/>
          <w:spacing w:val="-2"/>
        </w:rPr>
        <w:t>A</w:t>
      </w:r>
      <w:r>
        <w:rPr>
          <w:rFonts w:ascii="Times New Roman" w:eastAsia="Times New Roman" w:hAnsi="Times New Roman" w:cs="Times New Roman"/>
          <w:b/>
        </w:rPr>
        <w:t>L</w:t>
      </w:r>
      <w:r>
        <w:rPr>
          <w:rFonts w:ascii="Times New Roman" w:eastAsia="Times New Roman" w:hAnsi="Times New Roman" w:cs="Times New Roman"/>
          <w:b/>
          <w:spacing w:val="26"/>
        </w:rPr>
        <w:t xml:space="preserve"> </w:t>
      </w:r>
      <w:r>
        <w:rPr>
          <w:rFonts w:ascii="Times New Roman" w:eastAsia="Times New Roman" w:hAnsi="Times New Roman" w:cs="Times New Roman"/>
          <w:b/>
          <w:spacing w:val="1"/>
          <w:w w:val="102"/>
        </w:rPr>
        <w:t>I</w:t>
      </w:r>
      <w:r>
        <w:rPr>
          <w:rFonts w:ascii="Times New Roman" w:eastAsia="Times New Roman" w:hAnsi="Times New Roman" w:cs="Times New Roman"/>
          <w:b/>
          <w:spacing w:val="-2"/>
          <w:w w:val="102"/>
        </w:rPr>
        <w:t>N</w:t>
      </w:r>
      <w:r>
        <w:rPr>
          <w:rFonts w:ascii="Times New Roman" w:eastAsia="Times New Roman" w:hAnsi="Times New Roman" w:cs="Times New Roman"/>
          <w:b/>
          <w:spacing w:val="2"/>
          <w:w w:val="102"/>
        </w:rPr>
        <w:t>F</w:t>
      </w:r>
      <w:r>
        <w:rPr>
          <w:rFonts w:ascii="Times New Roman" w:eastAsia="Times New Roman" w:hAnsi="Times New Roman" w:cs="Times New Roman"/>
          <w:b/>
          <w:w w:val="102"/>
        </w:rPr>
        <w:t>O</w:t>
      </w:r>
      <w:r>
        <w:rPr>
          <w:rFonts w:ascii="Times New Roman" w:eastAsia="Times New Roman" w:hAnsi="Times New Roman" w:cs="Times New Roman"/>
          <w:b/>
          <w:spacing w:val="1"/>
          <w:w w:val="102"/>
        </w:rPr>
        <w:t>RM</w:t>
      </w:r>
      <w:r>
        <w:rPr>
          <w:rFonts w:ascii="Times New Roman" w:eastAsia="Times New Roman" w:hAnsi="Times New Roman" w:cs="Times New Roman"/>
          <w:b/>
          <w:spacing w:val="-2"/>
          <w:w w:val="102"/>
        </w:rPr>
        <w:t>A</w:t>
      </w:r>
      <w:r>
        <w:rPr>
          <w:rFonts w:ascii="Times New Roman" w:eastAsia="Times New Roman" w:hAnsi="Times New Roman" w:cs="Times New Roman"/>
          <w:b/>
          <w:spacing w:val="1"/>
          <w:w w:val="102"/>
        </w:rPr>
        <w:t>T</w:t>
      </w:r>
      <w:r>
        <w:rPr>
          <w:rFonts w:ascii="Times New Roman" w:eastAsia="Times New Roman" w:hAnsi="Times New Roman" w:cs="Times New Roman"/>
          <w:b/>
          <w:spacing w:val="-1"/>
          <w:w w:val="102"/>
        </w:rPr>
        <w:t>I</w:t>
      </w:r>
      <w:r>
        <w:rPr>
          <w:rFonts w:ascii="Times New Roman" w:eastAsia="Times New Roman" w:hAnsi="Times New Roman" w:cs="Times New Roman"/>
          <w:b/>
          <w:spacing w:val="2"/>
          <w:w w:val="102"/>
        </w:rPr>
        <w:t>O</w:t>
      </w:r>
      <w:r>
        <w:rPr>
          <w:rFonts w:ascii="Times New Roman" w:eastAsia="Times New Roman" w:hAnsi="Times New Roman" w:cs="Times New Roman"/>
          <w:b/>
          <w:w w:val="102"/>
        </w:rPr>
        <w:t xml:space="preserve">N FOR THE JOB </w:t>
      </w:r>
      <w:r>
        <w:rPr>
          <w:rFonts w:ascii="Times New Roman" w:eastAsia="Times New Roman" w:hAnsi="Times New Roman" w:cs="Times New Roman"/>
          <w:b/>
          <w:spacing w:val="-1"/>
        </w:rPr>
        <w:t>P</w:t>
      </w:r>
      <w:r>
        <w:rPr>
          <w:rFonts w:ascii="Times New Roman" w:eastAsia="Times New Roman" w:hAnsi="Times New Roman" w:cs="Times New Roman"/>
          <w:b/>
          <w:spacing w:val="2"/>
        </w:rPr>
        <w:t>O</w:t>
      </w:r>
      <w:r>
        <w:rPr>
          <w:rFonts w:ascii="Times New Roman" w:eastAsia="Times New Roman" w:hAnsi="Times New Roman" w:cs="Times New Roman"/>
          <w:b/>
          <w:spacing w:val="-3"/>
        </w:rPr>
        <w:t>S</w:t>
      </w:r>
      <w:r>
        <w:rPr>
          <w:rFonts w:ascii="Times New Roman" w:eastAsia="Times New Roman" w:hAnsi="Times New Roman" w:cs="Times New Roman"/>
          <w:b/>
          <w:spacing w:val="1"/>
        </w:rPr>
        <w:t>ITI</w:t>
      </w:r>
      <w:r>
        <w:rPr>
          <w:rFonts w:ascii="Times New Roman" w:eastAsia="Times New Roman" w:hAnsi="Times New Roman" w:cs="Times New Roman"/>
          <w:b/>
        </w:rPr>
        <w:t>ON</w:t>
      </w:r>
    </w:p>
    <w:p w14:paraId="0610507B" w14:textId="016E8594" w:rsidR="007F1BC0" w:rsidRDefault="004735CA">
      <w:pPr>
        <w:jc w:val="both"/>
        <w:rPr>
          <w:rFonts w:ascii="Times New Roman" w:eastAsia="Times New Roman" w:hAnsi="Times New Roman" w:cs="Times New Roman"/>
          <w:spacing w:val="-1"/>
        </w:rPr>
      </w:pPr>
      <w:r>
        <w:rPr>
          <w:rFonts w:ascii="Times New Roman" w:eastAsia="Times New Roman" w:hAnsi="Times New Roman" w:cs="Times New Roman"/>
          <w:color w:val="000000"/>
        </w:rPr>
        <w:t xml:space="preserve">The Ministry of Transport and Communications (the Client) intends to engage a highly qualified individual consultant as </w:t>
      </w:r>
      <w:r>
        <w:rPr>
          <w:rFonts w:ascii="Times New Roman" w:eastAsia="Times New Roman" w:hAnsi="Times New Roman" w:cs="Times New Roman"/>
          <w:b/>
          <w:bCs/>
        </w:rPr>
        <w:t xml:space="preserve">Urban planning and design </w:t>
      </w:r>
      <w:r>
        <w:rPr>
          <w:rFonts w:ascii="Times New Roman" w:eastAsia="Times New Roman" w:hAnsi="Times New Roman" w:cs="Times New Roman"/>
          <w:b/>
          <w:bCs/>
          <w:spacing w:val="12"/>
        </w:rPr>
        <w:t>s</w:t>
      </w:r>
      <w:r>
        <w:rPr>
          <w:rFonts w:ascii="Times New Roman" w:eastAsia="Times New Roman" w:hAnsi="Times New Roman" w:cs="Times New Roman"/>
          <w:b/>
          <w:bCs/>
        </w:rPr>
        <w:t xml:space="preserve">upport Expert. </w:t>
      </w:r>
      <w:r>
        <w:rPr>
          <w:rFonts w:ascii="Times New Roman" w:eastAsia="Times New Roman" w:hAnsi="Times New Roman" w:cs="Times New Roman"/>
        </w:rPr>
        <w:t>He/she has</w:t>
      </w:r>
      <w:r>
        <w:rPr>
          <w:rFonts w:ascii="Times New Roman" w:eastAsia="Times New Roman" w:hAnsi="Times New Roman" w:cs="Times New Roman"/>
          <w:b/>
          <w:bCs/>
        </w:rPr>
        <w:t xml:space="preserve"> </w:t>
      </w:r>
      <w:r>
        <w:rPr>
          <w:rFonts w:ascii="Times New Roman" w:eastAsia="Times New Roman" w:hAnsi="Times New Roman" w:cs="Times New Roman"/>
          <w:color w:val="000000"/>
        </w:rPr>
        <w:t xml:space="preserve">to provide services as full-time member of the PIU. The successful candidate will work closely with the Ministry of Transport and Communications, </w:t>
      </w:r>
      <w:r w:rsidR="00FB01BA">
        <w:rPr>
          <w:rFonts w:ascii="Times New Roman" w:eastAsia="Times New Roman" w:hAnsi="Times New Roman" w:cs="Times New Roman"/>
          <w:color w:val="000000"/>
        </w:rPr>
        <w:t xml:space="preserve">the Customs Administration, </w:t>
      </w:r>
      <w:r>
        <w:rPr>
          <w:rFonts w:ascii="Times New Roman" w:eastAsia="Times New Roman" w:hAnsi="Times New Roman" w:cs="Times New Roman"/>
          <w:color w:val="000000"/>
        </w:rPr>
        <w:t xml:space="preserve">and all other relevant stakeholders </w:t>
      </w:r>
      <w:r w:rsidR="00BA3937" w:rsidRPr="00BA3937">
        <w:rPr>
          <w:rFonts w:ascii="Times New Roman" w:eastAsia="Times New Roman" w:hAnsi="Times New Roman" w:cs="Times New Roman"/>
          <w:color w:val="000000"/>
        </w:rPr>
        <w:t xml:space="preserve">to ensure that the </w:t>
      </w:r>
      <w:r w:rsidR="00BA3937" w:rsidRPr="00BA3937">
        <w:rPr>
          <w:rFonts w:ascii="Times New Roman" w:eastAsia="Times New Roman" w:hAnsi="Times New Roman" w:cs="Times New Roman"/>
          <w:bCs/>
          <w:color w:val="000000"/>
        </w:rPr>
        <w:t>civil works for</w:t>
      </w:r>
      <w:r w:rsidR="00BA3937" w:rsidRPr="00BA3937">
        <w:rPr>
          <w:rFonts w:ascii="Times New Roman" w:eastAsia="Times New Roman" w:hAnsi="Times New Roman" w:cs="Times New Roman"/>
          <w:color w:val="000000"/>
        </w:rPr>
        <w:t xml:space="preserve"> reconstruction/rehabilitation/upgrade of the border crossing facilities and infrastructure for </w:t>
      </w:r>
      <w:r w:rsidR="00BA3937" w:rsidRPr="00BA3937">
        <w:rPr>
          <w:rFonts w:ascii="Times New Roman" w:eastAsia="Times New Roman" w:hAnsi="Times New Roman" w:cs="Times New Roman"/>
          <w:bCs/>
          <w:color w:val="000000"/>
        </w:rPr>
        <w:t xml:space="preserve">improving the </w:t>
      </w:r>
      <w:r w:rsidR="00BA3937" w:rsidRPr="00BA3937">
        <w:rPr>
          <w:rFonts w:ascii="Times New Roman" w:eastAsia="Times New Roman" w:hAnsi="Times New Roman" w:cs="Times New Roman"/>
          <w:color w:val="000000"/>
        </w:rPr>
        <w:t>accessibility</w:t>
      </w:r>
      <w:r w:rsidR="00BA3937" w:rsidRPr="00BA3937">
        <w:rPr>
          <w:rFonts w:ascii="Times New Roman" w:eastAsia="Times New Roman" w:hAnsi="Times New Roman" w:cs="Times New Roman"/>
          <w:bCs/>
          <w:color w:val="000000"/>
        </w:rPr>
        <w:t xml:space="preserve"> and facilitating the</w:t>
      </w:r>
      <w:r w:rsidR="00BA3937" w:rsidRPr="00BA3937">
        <w:rPr>
          <w:rFonts w:ascii="Times New Roman" w:eastAsia="Times New Roman" w:hAnsi="Times New Roman" w:cs="Times New Roman"/>
          <w:color w:val="000000"/>
        </w:rPr>
        <w:t xml:space="preserve"> international and transit movements of people and goods at </w:t>
      </w:r>
      <w:proofErr w:type="spellStart"/>
      <w:r w:rsidR="00BA3937" w:rsidRPr="00BA3937">
        <w:rPr>
          <w:rFonts w:ascii="Times New Roman" w:eastAsia="Times New Roman" w:hAnsi="Times New Roman" w:cs="Times New Roman"/>
          <w:color w:val="000000"/>
        </w:rPr>
        <w:t>Kafasan</w:t>
      </w:r>
      <w:proofErr w:type="spellEnd"/>
      <w:r w:rsidR="00BA3937" w:rsidRPr="00BA3937">
        <w:rPr>
          <w:rFonts w:ascii="Times New Roman" w:eastAsia="Times New Roman" w:hAnsi="Times New Roman" w:cs="Times New Roman"/>
          <w:color w:val="000000"/>
        </w:rPr>
        <w:t xml:space="preserve"> and Deve Bair follow the appropriate standards and permits required for planned upgrading</w:t>
      </w:r>
      <w:r w:rsidR="002B14B4">
        <w:rPr>
          <w:rFonts w:ascii="Times New Roman" w:eastAsia="Times New Roman" w:hAnsi="Times New Roman" w:cs="Times New Roman"/>
          <w:color w:val="000000"/>
        </w:rPr>
        <w:t>. The Consultant will also</w:t>
      </w:r>
      <w:r>
        <w:rPr>
          <w:rFonts w:ascii="Times New Roman" w:eastAsia="Times New Roman" w:hAnsi="Times New Roman" w:cs="Times New Roman"/>
          <w:color w:val="000000"/>
        </w:rPr>
        <w:t xml:space="preserve"> ensure that the transport and engineering related activities of the Project are managed efficiently both technically and in compliance with the objectives of the Project. </w:t>
      </w:r>
      <w:r>
        <w:rPr>
          <w:rFonts w:ascii="Times New Roman" w:eastAsia="Times New Roman" w:hAnsi="Times New Roman" w:cs="Times New Roman"/>
          <w:color w:val="000000"/>
          <w:spacing w:val="-1"/>
        </w:rPr>
        <w:t>The Consultant, always aligned with the Project Director and in collaboration with the other PIU Project Officers, shall</w:t>
      </w:r>
      <w:r>
        <w:rPr>
          <w:rFonts w:ascii="Times New Roman" w:eastAsia="Times New Roman" w:hAnsi="Times New Roman" w:cs="Times New Roman"/>
          <w:color w:val="000000"/>
          <w:w w:val="102"/>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3"/>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li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rPr>
        <w:t>nt</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nu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project stakeholders, d</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f</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nt authorities, designers, contractors, consultants, nu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xt</w:t>
      </w:r>
      <w:r>
        <w:rPr>
          <w:rFonts w:ascii="Times New Roman" w:eastAsia="Times New Roman" w:hAnsi="Times New Roman" w:cs="Times New Roman"/>
          <w:color w:val="000000"/>
          <w:spacing w:val="3"/>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bod</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 xml:space="preserve">s, the World Bank, beneficiaries, and other agencies. The focus shall be implementation of the complex Project activities </w:t>
      </w:r>
      <w:r>
        <w:rPr>
          <w:rFonts w:ascii="Times New Roman" w:eastAsia="Times New Roman" w:hAnsi="Times New Roman" w:cs="Times New Roman"/>
          <w:color w:val="000000"/>
          <w:lang w:val="en-GB"/>
        </w:rPr>
        <w:t xml:space="preserve">mainly </w:t>
      </w:r>
      <w:r>
        <w:rPr>
          <w:rFonts w:ascii="Times New Roman" w:eastAsia="Times New Roman" w:hAnsi="Times New Roman" w:cs="Times New Roman"/>
          <w:color w:val="000000"/>
        </w:rPr>
        <w:t xml:space="preserve">related to </w:t>
      </w:r>
      <w:r>
        <w:rPr>
          <w:rFonts w:ascii="Times New Roman" w:eastAsia="Times New Roman" w:hAnsi="Times New Roman" w:cs="Times New Roman"/>
          <w:bCs/>
          <w:color w:val="000000"/>
        </w:rPr>
        <w:t xml:space="preserve">improvements in the border crossing points (BCPs) in selected trade corridors, BCP at Deve Bair with Republic of Bulgaria and BCP at </w:t>
      </w:r>
      <w:proofErr w:type="spellStart"/>
      <w:r>
        <w:rPr>
          <w:rFonts w:ascii="Times New Roman" w:eastAsia="Times New Roman" w:hAnsi="Times New Roman" w:cs="Times New Roman"/>
          <w:bCs/>
          <w:color w:val="000000"/>
        </w:rPr>
        <w:t>Kjafasan</w:t>
      </w:r>
      <w:proofErr w:type="spellEnd"/>
      <w:r>
        <w:rPr>
          <w:rFonts w:ascii="Times New Roman" w:eastAsia="Times New Roman" w:hAnsi="Times New Roman" w:cs="Times New Roman"/>
          <w:bCs/>
          <w:color w:val="000000"/>
        </w:rPr>
        <w:t xml:space="preserve"> with Republic of Albania</w:t>
      </w:r>
      <w:r>
        <w:rPr>
          <w:rFonts w:ascii="Times New Roman" w:eastAsia="Times New Roman" w:hAnsi="Times New Roman" w:cs="Times New Roman"/>
          <w:bCs/>
          <w:color w:val="000000"/>
          <w:lang w:val="en-GB"/>
        </w:rPr>
        <w:t xml:space="preserve"> as well as coordination of other complex Project related activities</w:t>
      </w:r>
      <w:r>
        <w:rPr>
          <w:rFonts w:ascii="Times New Roman" w:eastAsia="Times New Roman" w:hAnsi="Times New Roman" w:cs="Times New Roman"/>
          <w:bCs/>
          <w:color w:val="000000"/>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ea</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ity, ini</w:t>
      </w:r>
      <w:r>
        <w:rPr>
          <w:rFonts w:ascii="Times New Roman" w:eastAsia="Times New Roman" w:hAnsi="Times New Roman" w:cs="Times New Roman"/>
          <w:color w:val="000000"/>
          <w:spacing w:val="-3"/>
        </w:rPr>
        <w:t>t</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3"/>
        </w:rPr>
        <w:t>t</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 analytical capacity, and team work</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spacing w:val="2"/>
        </w:rPr>
        <w:t>f</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q</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ope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w w:val="102"/>
        </w:rPr>
        <w:t>w</w:t>
      </w:r>
      <w:r>
        <w:rPr>
          <w:rFonts w:ascii="Times New Roman" w:eastAsia="Times New Roman" w:hAnsi="Times New Roman" w:cs="Times New Roman"/>
          <w:color w:val="000000"/>
          <w:spacing w:val="-3"/>
          <w:w w:val="102"/>
        </w:rPr>
        <w:t>i</w:t>
      </w:r>
      <w:r>
        <w:rPr>
          <w:rFonts w:ascii="Times New Roman" w:eastAsia="Times New Roman" w:hAnsi="Times New Roman" w:cs="Times New Roman"/>
          <w:color w:val="000000"/>
          <w:w w:val="102"/>
        </w:rPr>
        <w:t xml:space="preserve">th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di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w w:val="102"/>
        </w:rPr>
        <w:t>d</w:t>
      </w:r>
      <w:r>
        <w:rPr>
          <w:rFonts w:ascii="Times New Roman" w:eastAsia="Times New Roman" w:hAnsi="Times New Roman" w:cs="Times New Roman"/>
          <w:color w:val="000000"/>
          <w:spacing w:val="-2"/>
          <w:w w:val="102"/>
        </w:rPr>
        <w:t>e</w:t>
      </w:r>
      <w:r>
        <w:rPr>
          <w:rFonts w:ascii="Times New Roman" w:eastAsia="Times New Roman" w:hAnsi="Times New Roman" w:cs="Times New Roman"/>
          <w:color w:val="000000"/>
          <w:w w:val="102"/>
        </w:rPr>
        <w:t>m</w:t>
      </w:r>
      <w:r>
        <w:rPr>
          <w:rFonts w:ascii="Times New Roman" w:eastAsia="Times New Roman" w:hAnsi="Times New Roman" w:cs="Times New Roman"/>
          <w:color w:val="000000"/>
          <w:spacing w:val="3"/>
          <w:w w:val="102"/>
        </w:rPr>
        <w:t>a</w:t>
      </w:r>
      <w:r>
        <w:rPr>
          <w:rFonts w:ascii="Times New Roman" w:eastAsia="Times New Roman" w:hAnsi="Times New Roman" w:cs="Times New Roman"/>
          <w:color w:val="000000"/>
          <w:w w:val="102"/>
        </w:rPr>
        <w:t>nd</w:t>
      </w:r>
      <w:r>
        <w:rPr>
          <w:rFonts w:ascii="Times New Roman" w:eastAsia="Times New Roman" w:hAnsi="Times New Roman" w:cs="Times New Roman"/>
          <w:color w:val="000000"/>
          <w:spacing w:val="-4"/>
          <w:w w:val="102"/>
        </w:rPr>
        <w:t>s and actors, which makes working experience in the Region desirable</w:t>
      </w:r>
      <w:r>
        <w:rPr>
          <w:rFonts w:ascii="Times New Roman" w:eastAsia="Times New Roman" w:hAnsi="Times New Roman" w:cs="Times New Roman"/>
          <w:color w:val="000000"/>
          <w:w w:val="10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3"/>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3"/>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w w:val="102"/>
        </w:rPr>
        <w:t>t</w:t>
      </w:r>
      <w:r>
        <w:rPr>
          <w:rFonts w:ascii="Times New Roman" w:eastAsia="Times New Roman" w:hAnsi="Times New Roman" w:cs="Times New Roman"/>
          <w:color w:val="000000"/>
          <w:spacing w:val="-2"/>
          <w:w w:val="102"/>
        </w:rPr>
        <w:t>h</w:t>
      </w:r>
      <w:r>
        <w:rPr>
          <w:rFonts w:ascii="Times New Roman" w:eastAsia="Times New Roman" w:hAnsi="Times New Roman" w:cs="Times New Roman"/>
          <w:color w:val="000000"/>
          <w:w w:val="102"/>
        </w:rPr>
        <w:t xml:space="preserve">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rs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ult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xml:space="preserve">nts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odu</w:t>
      </w:r>
      <w:r>
        <w:rPr>
          <w:rFonts w:ascii="Times New Roman" w:eastAsia="Times New Roman" w:hAnsi="Times New Roman" w:cs="Times New Roman"/>
          <w:color w:val="000000"/>
          <w:spacing w:val="3"/>
        </w:rPr>
        <w:t>c</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1"/>
        </w:rPr>
        <w:t>cce</w:t>
      </w:r>
      <w:r>
        <w:rPr>
          <w:rFonts w:ascii="Times New Roman" w:eastAsia="Times New Roman" w:hAnsi="Times New Roman" w:cs="Times New Roman"/>
          <w:color w:val="000000"/>
        </w:rPr>
        <w:t>p</w:t>
      </w:r>
      <w:r>
        <w:rPr>
          <w:rFonts w:ascii="Times New Roman" w:eastAsia="Times New Roman" w:hAnsi="Times New Roman" w:cs="Times New Roman"/>
          <w:color w:val="000000"/>
          <w:spacing w:val="-3"/>
        </w:rPr>
        <w:t>t</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rPr>
        <w:t>b</w:t>
      </w:r>
      <w:r>
        <w:rPr>
          <w:rFonts w:ascii="Times New Roman" w:eastAsia="Times New Roman" w:hAnsi="Times New Roman" w:cs="Times New Roman"/>
          <w:color w:val="000000"/>
          <w:spacing w:val="-3"/>
        </w:rPr>
        <w:t>l</w:t>
      </w:r>
      <w:r>
        <w:rPr>
          <w:rFonts w:ascii="Times New Roman" w:eastAsia="Times New Roman" w:hAnsi="Times New Roman" w:cs="Times New Roman"/>
          <w:color w:val="000000"/>
        </w:rPr>
        <w:t>e qu</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rPr>
        <w:t>li</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 xml:space="preserve">y of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k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3"/>
        </w:rPr>
        <w:t>t</w:t>
      </w:r>
      <w:r>
        <w:rPr>
          <w:rFonts w:ascii="Times New Roman" w:eastAsia="Times New Roman" w:hAnsi="Times New Roman" w:cs="Times New Roman"/>
          <w:color w:val="000000"/>
        </w:rPr>
        <w:t xml:space="preserve">hin </w:t>
      </w:r>
      <w:r>
        <w:rPr>
          <w:rFonts w:ascii="Times New Roman" w:eastAsia="Times New Roman" w:hAnsi="Times New Roman" w:cs="Times New Roman"/>
          <w:color w:val="000000"/>
          <w:w w:val="102"/>
        </w:rPr>
        <w:t>bud</w:t>
      </w:r>
      <w:r>
        <w:rPr>
          <w:rFonts w:ascii="Times New Roman" w:eastAsia="Times New Roman" w:hAnsi="Times New Roman" w:cs="Times New Roman"/>
          <w:color w:val="000000"/>
          <w:spacing w:val="-2"/>
          <w:w w:val="102"/>
        </w:rPr>
        <w:t>g</w:t>
      </w:r>
      <w:r>
        <w:rPr>
          <w:rFonts w:ascii="Times New Roman" w:eastAsia="Times New Roman" w:hAnsi="Times New Roman" w:cs="Times New Roman"/>
          <w:color w:val="000000"/>
          <w:spacing w:val="1"/>
          <w:w w:val="102"/>
        </w:rPr>
        <w:t>e</w:t>
      </w:r>
      <w:r>
        <w:rPr>
          <w:rFonts w:ascii="Times New Roman" w:eastAsia="Times New Roman" w:hAnsi="Times New Roman" w:cs="Times New Roman"/>
          <w:color w:val="000000"/>
          <w:w w:val="102"/>
        </w:rPr>
        <w:t xml:space="preserve">t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lo</w:t>
      </w:r>
      <w:r>
        <w:rPr>
          <w:rFonts w:ascii="Times New Roman" w:eastAsia="Times New Roman" w:hAnsi="Times New Roman" w:cs="Times New Roman"/>
          <w:color w:val="000000"/>
          <w:spacing w:val="1"/>
        </w:rPr>
        <w:t>wa</w:t>
      </w:r>
      <w:r>
        <w:rPr>
          <w:rFonts w:ascii="Times New Roman" w:eastAsia="Times New Roman" w:hAnsi="Times New Roman" w:cs="Times New Roman"/>
          <w:color w:val="000000"/>
          <w:spacing w:val="-2"/>
        </w:rPr>
        <w:t>nc</w:t>
      </w:r>
      <w:r>
        <w:rPr>
          <w:rFonts w:ascii="Times New Roman" w:eastAsia="Times New Roman" w:hAnsi="Times New Roman" w:cs="Times New Roman"/>
          <w:color w:val="000000"/>
          <w:spacing w:val="3"/>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w w:val="102"/>
        </w:rPr>
        <w:t>tim</w:t>
      </w:r>
      <w:r>
        <w:rPr>
          <w:rFonts w:ascii="Times New Roman" w:eastAsia="Times New Roman" w:hAnsi="Times New Roman" w:cs="Times New Roman"/>
          <w:color w:val="000000"/>
          <w:spacing w:val="-2"/>
          <w:w w:val="102"/>
        </w:rPr>
        <w:t>e</w:t>
      </w:r>
      <w:r>
        <w:rPr>
          <w:rFonts w:ascii="Times New Roman" w:eastAsia="Times New Roman" w:hAnsi="Times New Roman" w:cs="Times New Roman"/>
          <w:color w:val="000000"/>
          <w:w w:val="102"/>
        </w:rPr>
        <w:t xml:space="preserve">, so that the objectives of the Project are achieved. </w:t>
      </w:r>
      <w:r>
        <w:rPr>
          <w:rFonts w:ascii="Times New Roman" w:eastAsia="Times New Roman" w:hAnsi="Times New Roman" w:cs="Times New Roman"/>
        </w:rPr>
        <w:t xml:space="preserve">            </w:t>
      </w:r>
    </w:p>
    <w:p w14:paraId="3AEC225A" w14:textId="77777777" w:rsidR="007F1BC0" w:rsidRDefault="004735CA">
      <w:pPr>
        <w:jc w:val="both"/>
        <w:rPr>
          <w:rFonts w:ascii="Times New Roman" w:eastAsia="Times New Roman" w:hAnsi="Times New Roman" w:cs="Times New Roman"/>
          <w:b/>
          <w:w w:val="102"/>
        </w:rPr>
      </w:pPr>
      <w:r>
        <w:rPr>
          <w:rFonts w:ascii="Times New Roman" w:eastAsia="Times New Roman" w:hAnsi="Times New Roman" w:cs="Times New Roman"/>
          <w:b/>
        </w:rPr>
        <w:t xml:space="preserve">3.  </w:t>
      </w:r>
      <w:r>
        <w:rPr>
          <w:rFonts w:ascii="Times New Roman" w:eastAsia="Times New Roman" w:hAnsi="Times New Roman" w:cs="Times New Roman"/>
          <w:b/>
          <w:spacing w:val="7"/>
        </w:rPr>
        <w:t xml:space="preserve"> </w:t>
      </w:r>
      <w:r>
        <w:rPr>
          <w:rFonts w:ascii="Times New Roman" w:eastAsia="Times New Roman" w:hAnsi="Times New Roman" w:cs="Times New Roman"/>
          <w:b/>
          <w:spacing w:val="-1"/>
        </w:rPr>
        <w:t>P</w:t>
      </w:r>
      <w:r>
        <w:rPr>
          <w:rFonts w:ascii="Times New Roman" w:eastAsia="Times New Roman" w:hAnsi="Times New Roman" w:cs="Times New Roman"/>
          <w:b/>
          <w:spacing w:val="2"/>
        </w:rPr>
        <w:t>O</w:t>
      </w:r>
      <w:r>
        <w:rPr>
          <w:rFonts w:ascii="Times New Roman" w:eastAsia="Times New Roman" w:hAnsi="Times New Roman" w:cs="Times New Roman"/>
          <w:b/>
          <w:spacing w:val="-3"/>
        </w:rPr>
        <w:t>S</w:t>
      </w:r>
      <w:r>
        <w:rPr>
          <w:rFonts w:ascii="Times New Roman" w:eastAsia="Times New Roman" w:hAnsi="Times New Roman" w:cs="Times New Roman"/>
          <w:b/>
          <w:spacing w:val="1"/>
        </w:rPr>
        <w:t>ITI</w:t>
      </w:r>
      <w:r>
        <w:rPr>
          <w:rFonts w:ascii="Times New Roman" w:eastAsia="Times New Roman" w:hAnsi="Times New Roman" w:cs="Times New Roman"/>
          <w:b/>
        </w:rPr>
        <w:t>ON</w:t>
      </w:r>
      <w:r>
        <w:rPr>
          <w:rFonts w:ascii="Times New Roman" w:eastAsia="Times New Roman" w:hAnsi="Times New Roman" w:cs="Times New Roman"/>
          <w:b/>
          <w:spacing w:val="24"/>
        </w:rPr>
        <w:t xml:space="preserve"> </w:t>
      </w:r>
      <w:r>
        <w:rPr>
          <w:rFonts w:ascii="Times New Roman" w:eastAsia="Times New Roman" w:hAnsi="Times New Roman" w:cs="Times New Roman"/>
          <w:b/>
          <w:spacing w:val="1"/>
        </w:rPr>
        <w:t>I</w:t>
      </w:r>
      <w:r>
        <w:rPr>
          <w:rFonts w:ascii="Times New Roman" w:eastAsia="Times New Roman" w:hAnsi="Times New Roman" w:cs="Times New Roman"/>
          <w:b/>
        </w:rPr>
        <w:t>N</w:t>
      </w:r>
      <w:r>
        <w:rPr>
          <w:rFonts w:ascii="Times New Roman" w:eastAsia="Times New Roman" w:hAnsi="Times New Roman" w:cs="Times New Roman"/>
          <w:b/>
          <w:spacing w:val="6"/>
        </w:rPr>
        <w:t xml:space="preserve"> </w:t>
      </w:r>
      <w:r>
        <w:rPr>
          <w:rFonts w:ascii="Times New Roman" w:eastAsia="Times New Roman" w:hAnsi="Times New Roman" w:cs="Times New Roman"/>
          <w:b/>
          <w:w w:val="102"/>
        </w:rPr>
        <w:t>O</w:t>
      </w:r>
      <w:r>
        <w:rPr>
          <w:rFonts w:ascii="Times New Roman" w:eastAsia="Times New Roman" w:hAnsi="Times New Roman" w:cs="Times New Roman"/>
          <w:b/>
          <w:spacing w:val="1"/>
          <w:w w:val="102"/>
        </w:rPr>
        <w:t>R</w:t>
      </w:r>
      <w:r>
        <w:rPr>
          <w:rFonts w:ascii="Times New Roman" w:eastAsia="Times New Roman" w:hAnsi="Times New Roman" w:cs="Times New Roman"/>
          <w:b/>
          <w:w w:val="102"/>
        </w:rPr>
        <w:t>G</w:t>
      </w:r>
      <w:r>
        <w:rPr>
          <w:rFonts w:ascii="Times New Roman" w:eastAsia="Times New Roman" w:hAnsi="Times New Roman" w:cs="Times New Roman"/>
          <w:b/>
          <w:spacing w:val="1"/>
          <w:w w:val="102"/>
        </w:rPr>
        <w:t>A</w:t>
      </w:r>
      <w:r>
        <w:rPr>
          <w:rFonts w:ascii="Times New Roman" w:eastAsia="Times New Roman" w:hAnsi="Times New Roman" w:cs="Times New Roman"/>
          <w:b/>
          <w:spacing w:val="-2"/>
          <w:w w:val="102"/>
        </w:rPr>
        <w:t>N</w:t>
      </w:r>
      <w:r>
        <w:rPr>
          <w:rFonts w:ascii="Times New Roman" w:eastAsia="Times New Roman" w:hAnsi="Times New Roman" w:cs="Times New Roman"/>
          <w:b/>
          <w:spacing w:val="-1"/>
          <w:w w:val="102"/>
        </w:rPr>
        <w:t>I</w:t>
      </w:r>
      <w:r>
        <w:rPr>
          <w:rFonts w:ascii="Times New Roman" w:eastAsia="Times New Roman" w:hAnsi="Times New Roman" w:cs="Times New Roman"/>
          <w:b/>
          <w:w w:val="102"/>
        </w:rPr>
        <w:t>S</w:t>
      </w:r>
      <w:r>
        <w:rPr>
          <w:rFonts w:ascii="Times New Roman" w:eastAsia="Times New Roman" w:hAnsi="Times New Roman" w:cs="Times New Roman"/>
          <w:b/>
          <w:spacing w:val="1"/>
          <w:w w:val="102"/>
        </w:rPr>
        <w:t>AT</w:t>
      </w:r>
      <w:r>
        <w:rPr>
          <w:rFonts w:ascii="Times New Roman" w:eastAsia="Times New Roman" w:hAnsi="Times New Roman" w:cs="Times New Roman"/>
          <w:b/>
          <w:spacing w:val="-1"/>
          <w:w w:val="102"/>
        </w:rPr>
        <w:t>I</w:t>
      </w:r>
      <w:r>
        <w:rPr>
          <w:rFonts w:ascii="Times New Roman" w:eastAsia="Times New Roman" w:hAnsi="Times New Roman" w:cs="Times New Roman"/>
          <w:b/>
          <w:spacing w:val="2"/>
          <w:w w:val="102"/>
        </w:rPr>
        <w:t>O</w:t>
      </w:r>
      <w:r>
        <w:rPr>
          <w:rFonts w:ascii="Times New Roman" w:eastAsia="Times New Roman" w:hAnsi="Times New Roman" w:cs="Times New Roman"/>
          <w:b/>
          <w:w w:val="102"/>
        </w:rPr>
        <w:t xml:space="preserve">N </w:t>
      </w:r>
    </w:p>
    <w:p w14:paraId="0FEEB2DA" w14:textId="77777777" w:rsidR="007F1BC0" w:rsidRDefault="004735CA">
      <w:pPr>
        <w:jc w:val="both"/>
        <w:rPr>
          <w:rFonts w:ascii="Times New Roman" w:eastAsia="Times New Roman" w:hAnsi="Times New Roman" w:cs="Times New Roman"/>
        </w:rPr>
      </w:pPr>
      <w:r>
        <w:rPr>
          <w:rFonts w:ascii="Times New Roman" w:eastAsia="Times New Roman" w:hAnsi="Times New Roman" w:cs="Times New Roman"/>
          <w:w w:val="102"/>
        </w:rPr>
        <w:t>Im</w:t>
      </w:r>
      <w:r>
        <w:rPr>
          <w:rFonts w:ascii="Times New Roman" w:eastAsia="Times New Roman" w:hAnsi="Times New Roman" w:cs="Times New Roman"/>
          <w:spacing w:val="2"/>
          <w:w w:val="102"/>
        </w:rPr>
        <w:t>m</w:t>
      </w:r>
      <w:r>
        <w:rPr>
          <w:rFonts w:ascii="Times New Roman" w:eastAsia="Times New Roman" w:hAnsi="Times New Roman" w:cs="Times New Roman"/>
          <w:spacing w:val="1"/>
          <w:w w:val="102"/>
        </w:rPr>
        <w:t>e</w:t>
      </w:r>
      <w:r>
        <w:rPr>
          <w:rFonts w:ascii="Times New Roman" w:eastAsia="Times New Roman" w:hAnsi="Times New Roman" w:cs="Times New Roman"/>
          <w:w w:val="102"/>
        </w:rPr>
        <w:t>d</w:t>
      </w:r>
      <w:r>
        <w:rPr>
          <w:rFonts w:ascii="Times New Roman" w:eastAsia="Times New Roman" w:hAnsi="Times New Roman" w:cs="Times New Roman"/>
          <w:spacing w:val="-3"/>
          <w:w w:val="102"/>
        </w:rPr>
        <w:t>i</w:t>
      </w:r>
      <w:r>
        <w:rPr>
          <w:rFonts w:ascii="Times New Roman" w:eastAsia="Times New Roman" w:hAnsi="Times New Roman" w:cs="Times New Roman"/>
          <w:spacing w:val="3"/>
          <w:w w:val="102"/>
        </w:rPr>
        <w:t>a</w:t>
      </w:r>
      <w:r>
        <w:rPr>
          <w:rFonts w:ascii="Times New Roman" w:eastAsia="Times New Roman" w:hAnsi="Times New Roman" w:cs="Times New Roman"/>
          <w:w w:val="102"/>
        </w:rPr>
        <w:t>te</w:t>
      </w:r>
      <w:r>
        <w:rPr>
          <w:rFonts w:ascii="Times New Roman" w:eastAsia="Times New Roman" w:hAnsi="Times New Roman" w:cs="Times New Roman"/>
          <w:spacing w:val="3"/>
        </w:rPr>
        <w:t xml:space="preserve"> </w:t>
      </w:r>
      <w:r>
        <w:rPr>
          <w:rFonts w:ascii="Times New Roman" w:eastAsia="Times New Roman" w:hAnsi="Times New Roman" w:cs="Times New Roman"/>
        </w:rPr>
        <w:t>sup</w:t>
      </w:r>
      <w:r>
        <w:rPr>
          <w:rFonts w:ascii="Times New Roman" w:eastAsia="Times New Roman" w:hAnsi="Times New Roman" w:cs="Times New Roman"/>
          <w:spacing w:val="1"/>
        </w:rPr>
        <w:t>e</w:t>
      </w:r>
      <w:r>
        <w:rPr>
          <w:rFonts w:ascii="Times New Roman" w:eastAsia="Times New Roman" w:hAnsi="Times New Roman" w:cs="Times New Roman"/>
        </w:rPr>
        <w:t>rior: The Project Director.</w:t>
      </w:r>
    </w:p>
    <w:p w14:paraId="5350096B" w14:textId="77777777" w:rsidR="007F1BC0" w:rsidRDefault="004735CA">
      <w:pPr>
        <w:jc w:val="both"/>
        <w:rPr>
          <w:rFonts w:ascii="Times New Roman" w:eastAsia="Times New Roman" w:hAnsi="Times New Roman" w:cs="Times New Roman"/>
          <w:b/>
          <w:spacing w:val="-1"/>
          <w:w w:val="102"/>
        </w:rPr>
      </w:pPr>
      <w:r>
        <w:rPr>
          <w:rFonts w:ascii="Times New Roman" w:eastAsia="Times New Roman" w:hAnsi="Times New Roman" w:cs="Times New Roman"/>
          <w:b/>
        </w:rPr>
        <w:lastRenderedPageBreak/>
        <w:t xml:space="preserve">4.  </w:t>
      </w:r>
      <w:r>
        <w:rPr>
          <w:rFonts w:ascii="Times New Roman" w:eastAsia="Times New Roman" w:hAnsi="Times New Roman" w:cs="Times New Roman"/>
          <w:b/>
          <w:spacing w:val="7"/>
        </w:rPr>
        <w:t xml:space="preserve"> </w:t>
      </w:r>
      <w:r>
        <w:rPr>
          <w:rFonts w:ascii="Times New Roman" w:eastAsia="Times New Roman" w:hAnsi="Times New Roman" w:cs="Times New Roman"/>
          <w:b/>
          <w:spacing w:val="1"/>
        </w:rPr>
        <w:t>MAI</w:t>
      </w:r>
      <w:r>
        <w:rPr>
          <w:rFonts w:ascii="Times New Roman" w:eastAsia="Times New Roman" w:hAnsi="Times New Roman" w:cs="Times New Roman"/>
          <w:b/>
        </w:rPr>
        <w:t>N</w:t>
      </w:r>
      <w:r>
        <w:rPr>
          <w:rFonts w:ascii="Times New Roman" w:eastAsia="Times New Roman" w:hAnsi="Times New Roman" w:cs="Times New Roman"/>
          <w:b/>
          <w:spacing w:val="15"/>
        </w:rPr>
        <w:t xml:space="preserve"> </w:t>
      </w:r>
      <w:r>
        <w:rPr>
          <w:rFonts w:ascii="Times New Roman" w:eastAsia="Times New Roman" w:hAnsi="Times New Roman" w:cs="Times New Roman"/>
          <w:b/>
        </w:rPr>
        <w:t xml:space="preserve">POSITION </w:t>
      </w:r>
      <w:r>
        <w:rPr>
          <w:rFonts w:ascii="Times New Roman" w:eastAsia="Times New Roman" w:hAnsi="Times New Roman" w:cs="Times New Roman"/>
          <w:b/>
          <w:spacing w:val="-1"/>
          <w:w w:val="102"/>
        </w:rPr>
        <w:t>OBJECTIVE</w:t>
      </w:r>
    </w:p>
    <w:p w14:paraId="40863EDD" w14:textId="5ABF4FB3" w:rsidR="007F1BC0" w:rsidRDefault="004735CA">
      <w:pPr>
        <w:jc w:val="both"/>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 xml:space="preserve">The main objective of the position is to provide </w:t>
      </w:r>
      <w:r w:rsidRPr="004735CA">
        <w:rPr>
          <w:rFonts w:ascii="Times New Roman" w:eastAsia="Times New Roman" w:hAnsi="Times New Roman" w:cs="Times New Roman"/>
        </w:rPr>
        <w:t xml:space="preserve">urban planning and design </w:t>
      </w:r>
      <w:r w:rsidRPr="004735CA">
        <w:rPr>
          <w:rFonts w:ascii="Times New Roman" w:eastAsia="Times New Roman" w:hAnsi="Times New Roman" w:cs="Times New Roman"/>
          <w:spacing w:val="12"/>
        </w:rPr>
        <w:t>s</w:t>
      </w:r>
      <w:r w:rsidRPr="004735CA">
        <w:rPr>
          <w:rFonts w:ascii="Times New Roman" w:eastAsia="Times New Roman" w:hAnsi="Times New Roman" w:cs="Times New Roman"/>
        </w:rPr>
        <w:t xml:space="preserve">upport </w:t>
      </w:r>
      <w:r>
        <w:rPr>
          <w:rFonts w:ascii="Times New Roman" w:eastAsia="Times New Roman" w:hAnsi="Times New Roman" w:cs="Times New Roman"/>
          <w:color w:val="000000"/>
        </w:rPr>
        <w:t xml:space="preserve">to the </w:t>
      </w:r>
      <w:r>
        <w:rPr>
          <w:rFonts w:ascii="Times New Roman" w:eastAsia="Times New Roman" w:hAnsi="Times New Roman" w:cs="Times New Roman"/>
        </w:rPr>
        <w:t xml:space="preserve">Project Director. </w:t>
      </w:r>
      <w:r>
        <w:rPr>
          <w:rFonts w:ascii="Times New Roman" w:eastAsia="Times New Roman" w:hAnsi="Times New Roman" w:cs="Times New Roman"/>
          <w:lang w:val="en-GB"/>
        </w:rPr>
        <w:t xml:space="preserve">This will be done in close cooperation with the Project Director, PIU Team, </w:t>
      </w:r>
      <w:r>
        <w:rPr>
          <w:rFonts w:ascii="Times New Roman" w:eastAsia="Times New Roman" w:hAnsi="Times New Roman" w:cs="Times New Roman"/>
          <w:color w:val="000000"/>
        </w:rPr>
        <w:t xml:space="preserve">Ministry of Transport and Communications and the World Bank Team, </w:t>
      </w:r>
      <w:r>
        <w:rPr>
          <w:rFonts w:ascii="Times New Roman" w:eastAsia="Times New Roman" w:hAnsi="Times New Roman" w:cs="Times New Roman"/>
          <w:lang w:val="en-GB"/>
        </w:rPr>
        <w:t xml:space="preserve">contractors, consultants, </w:t>
      </w:r>
      <w:r>
        <w:rPr>
          <w:rFonts w:ascii="Times New Roman" w:eastAsia="Times New Roman" w:hAnsi="Times New Roman" w:cs="Times New Roman"/>
          <w:color w:val="000000"/>
        </w:rPr>
        <w:t>project stakeholders</w:t>
      </w:r>
      <w:r w:rsidR="00941760">
        <w:rPr>
          <w:rFonts w:ascii="Times New Roman" w:eastAsia="Times New Roman" w:hAnsi="Times New Roman" w:cs="Times New Roman"/>
          <w:color w:val="000000"/>
        </w:rPr>
        <w:t xml:space="preserve">, with a special focus </w:t>
      </w:r>
      <w:r w:rsidR="005324A1">
        <w:rPr>
          <w:rFonts w:ascii="Times New Roman" w:eastAsia="Times New Roman" w:hAnsi="Times New Roman" w:cs="Times New Roman"/>
          <w:color w:val="000000"/>
        </w:rPr>
        <w:t>on the Customs Administration,</w:t>
      </w:r>
      <w:r>
        <w:rPr>
          <w:rFonts w:ascii="Times New Roman" w:eastAsia="Times New Roman" w:hAnsi="Times New Roman" w:cs="Times New Roman"/>
          <w:color w:val="000000"/>
        </w:rPr>
        <w:t xml:space="preserve"> and other agencies. </w:t>
      </w:r>
      <w:r>
        <w:rPr>
          <w:rFonts w:ascii="Times New Roman" w:hAnsi="Times New Roman" w:cs="Times New Roman"/>
          <w:color w:val="000000" w:themeColor="text1"/>
          <w:lang w:val="en-GB"/>
        </w:rPr>
        <w:t xml:space="preserve">He/she will </w:t>
      </w:r>
      <w:r>
        <w:rPr>
          <w:rFonts w:ascii="Times New Roman" w:eastAsia="Times New Roman" w:hAnsi="Times New Roman" w:cs="Times New Roman"/>
          <w:color w:val="000000"/>
          <w:spacing w:val="-1"/>
        </w:rPr>
        <w:t xml:space="preserve">plan, monitor, coordinate, control and give technical and managerial advice on all project related activities, provide quality assurance support to the project outputs, </w:t>
      </w:r>
      <w:r>
        <w:rPr>
          <w:rFonts w:ascii="Times New Roman" w:hAnsi="Times New Roman" w:cs="Times New Roman"/>
          <w:color w:val="000000" w:themeColor="text1"/>
          <w:lang w:val="en-GB"/>
        </w:rPr>
        <w:t>l</w:t>
      </w:r>
      <w:r>
        <w:rPr>
          <w:rFonts w:ascii="Times New Roman" w:eastAsia="Times New Roman" w:hAnsi="Times New Roman" w:cs="Times New Roman"/>
          <w:lang w:val="en-GB"/>
        </w:rPr>
        <w:t>ead and supervise the process of preparation technical designs, control the contract management activities and implementation of the civil works</w:t>
      </w:r>
      <w:r w:rsidR="00C752B5">
        <w:rPr>
          <w:rFonts w:ascii="Times New Roman" w:eastAsia="Times New Roman" w:hAnsi="Times New Roman" w:cs="Times New Roman"/>
          <w:lang w:val="en-GB"/>
        </w:rPr>
        <w:t xml:space="preserve"> at the BCPs</w:t>
      </w:r>
      <w:r>
        <w:rPr>
          <w:rFonts w:ascii="Times New Roman" w:eastAsia="Times New Roman" w:hAnsi="Times New Roman" w:cs="Times New Roman"/>
          <w:lang w:val="en-GB"/>
        </w:rPr>
        <w:t xml:space="preserve">. </w:t>
      </w:r>
      <w:r>
        <w:rPr>
          <w:rFonts w:ascii="Times New Roman" w:eastAsia="Times New Roman" w:hAnsi="Times New Roman" w:cs="Times New Roman"/>
          <w:color w:val="000000"/>
          <w:spacing w:val="-1"/>
        </w:rPr>
        <w:t>He/she will need to anticipate and manage project risks and quickly deal with unexpected developments.</w:t>
      </w:r>
    </w:p>
    <w:p w14:paraId="79267AD3" w14:textId="77777777" w:rsidR="007F1BC0" w:rsidRDefault="004735CA">
      <w:pPr>
        <w:jc w:val="both"/>
        <w:rPr>
          <w:rFonts w:ascii="Times New Roman" w:eastAsia="Times New Roman" w:hAnsi="Times New Roman" w:cs="Times New Roman"/>
          <w:color w:val="000000"/>
        </w:rPr>
      </w:pPr>
      <w:r>
        <w:rPr>
          <w:rFonts w:ascii="Times New Roman" w:eastAsia="Times New Roman" w:hAnsi="Times New Roman" w:cs="Times New Roman"/>
        </w:rPr>
        <w:t>Aware of the project cycle and Procurement Plan he/she shall assure the implementation</w:t>
      </w:r>
      <w:r>
        <w:rPr>
          <w:rFonts w:ascii="Times New Roman" w:eastAsia="Times New Roman" w:hAnsi="Times New Roman" w:cs="Times New Roman"/>
          <w:color w:val="000000"/>
        </w:rPr>
        <w:t xml:space="preserve"> of project </w:t>
      </w:r>
      <w:r>
        <w:rPr>
          <w:rFonts w:ascii="Times New Roman" w:eastAsia="Times New Roman" w:hAnsi="Times New Roman" w:cs="Times New Roman"/>
          <w:color w:val="000000"/>
          <w:spacing w:val="1"/>
        </w:rPr>
        <w:t>ac</w:t>
      </w:r>
      <w:r>
        <w:rPr>
          <w:rFonts w:ascii="Times New Roman" w:eastAsia="Times New Roman" w:hAnsi="Times New Roman" w:cs="Times New Roman"/>
          <w:color w:val="000000"/>
        </w:rPr>
        <w:t>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3"/>
        </w:rPr>
        <w:t>are</w:t>
      </w:r>
      <w:r>
        <w:rPr>
          <w:rFonts w:ascii="Times New Roman" w:eastAsia="Times New Roman" w:hAnsi="Times New Roman" w:cs="Times New Roman"/>
          <w:color w:val="000000"/>
        </w:rPr>
        <w:t xml:space="preserve"> in compliance with the l</w:t>
      </w:r>
      <w:r>
        <w:rPr>
          <w:rFonts w:ascii="Times New Roman" w:eastAsia="Times New Roman" w:hAnsi="Times New Roman" w:cs="Times New Roman"/>
          <w:color w:val="000000"/>
          <w:spacing w:val="3"/>
        </w:rPr>
        <w:t>e</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ul</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rPr>
        <w:t>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y </w:t>
      </w:r>
      <w:r>
        <w:rPr>
          <w:rFonts w:ascii="Times New Roman" w:eastAsia="Times New Roman" w:hAnsi="Times New Roman" w:cs="Times New Roman"/>
          <w:color w:val="000000"/>
          <w:spacing w:val="2"/>
        </w:rPr>
        <w:t>f</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3"/>
        </w:rPr>
        <w:t>e</w:t>
      </w:r>
      <w:r>
        <w:rPr>
          <w:rFonts w:ascii="Times New Roman" w:eastAsia="Times New Roman" w:hAnsi="Times New Roman" w:cs="Times New Roman"/>
          <w:color w:val="000000"/>
          <w:spacing w:val="-4"/>
        </w:rPr>
        <w:t>w</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k of</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 xml:space="preserve">he </w:t>
      </w:r>
      <w:r>
        <w:rPr>
          <w:rFonts w:ascii="Times New Roman" w:eastAsia="Times New Roman" w:hAnsi="Times New Roman" w:cs="Times New Roman"/>
          <w:color w:val="000000"/>
          <w:spacing w:val="9"/>
        </w:rPr>
        <w:t xml:space="preserve">World </w:t>
      </w:r>
      <w:r>
        <w:rPr>
          <w:rFonts w:ascii="Times New Roman" w:eastAsia="Times New Roman" w:hAnsi="Times New Roman" w:cs="Times New Roman"/>
          <w:color w:val="000000"/>
          <w:spacing w:val="-4"/>
        </w:rPr>
        <w:t xml:space="preserve">Bank, and with the relevant national legislation, </w:t>
      </w:r>
      <w:r>
        <w:rPr>
          <w:rFonts w:ascii="Times New Roman" w:eastAsia="Times New Roman" w:hAnsi="Times New Roman" w:cs="Times New Roman"/>
          <w:color w:val="000000"/>
          <w:spacing w:val="6"/>
        </w:rPr>
        <w:t xml:space="preserve">he/she will ensure </w:t>
      </w:r>
      <w:r>
        <w:rPr>
          <w:rFonts w:ascii="Times New Roman" w:eastAsia="Times New Roman" w:hAnsi="Times New Roman" w:cs="Times New Roman"/>
          <w:color w:val="000000"/>
        </w:rPr>
        <w:t>th</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ks, goods, and services </w:t>
      </w:r>
      <w:r>
        <w:rPr>
          <w:rFonts w:ascii="Times New Roman" w:eastAsia="Times New Roman" w:hAnsi="Times New Roman" w:cs="Times New Roman"/>
          <w:color w:val="000000"/>
          <w:spacing w:val="15"/>
        </w:rPr>
        <w:t>are</w:t>
      </w:r>
      <w:r>
        <w:rPr>
          <w:rFonts w:ascii="Times New Roman" w:eastAsia="Times New Roman" w:hAnsi="Times New Roman" w:cs="Times New Roman"/>
          <w:color w:val="000000"/>
          <w:w w:val="102"/>
        </w:rPr>
        <w:t xml:space="preserve"> </w:t>
      </w:r>
      <w:r>
        <w:rPr>
          <w:rFonts w:ascii="Times New Roman" w:eastAsia="Times New Roman" w:hAnsi="Times New Roman" w:cs="Times New Roman"/>
          <w:color w:val="000000"/>
          <w:spacing w:val="1"/>
        </w:rPr>
        <w:t>sa</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4"/>
        </w:rPr>
        <w:t>s</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ly</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w:t>
      </w:r>
      <w:r>
        <w:rPr>
          <w:rFonts w:ascii="Times New Roman" w:eastAsia="Times New Roman" w:hAnsi="Times New Roman" w:cs="Times New Roman"/>
          <w:color w:val="000000"/>
          <w:spacing w:val="-3"/>
        </w:rPr>
        <w:t>l</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on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time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ith</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udg</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 xml:space="preserve">t, </w:t>
      </w:r>
      <w:r>
        <w:rPr>
          <w:rFonts w:ascii="Times New Roman" w:eastAsia="Times New Roman" w:hAnsi="Times New Roman" w:cs="Times New Roman"/>
          <w:color w:val="000000"/>
          <w:spacing w:val="1"/>
        </w:rPr>
        <w:t>aligned with the c</w:t>
      </w:r>
      <w:r>
        <w:rPr>
          <w:rFonts w:ascii="Times New Roman" w:eastAsia="Times New Roman" w:hAnsi="Times New Roman" w:cs="Times New Roman"/>
          <w:color w:val="000000"/>
        </w:rPr>
        <w:t>on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tual requirements and in a coherent way across components.</w:t>
      </w:r>
    </w:p>
    <w:p w14:paraId="5442E8FC" w14:textId="77777777" w:rsidR="007F1BC0" w:rsidRDefault="004735CA">
      <w:pPr>
        <w:jc w:val="both"/>
        <w:rPr>
          <w:rFonts w:ascii="Times New Roman" w:eastAsia="Times New Roman" w:hAnsi="Times New Roman" w:cs="Times New Roman"/>
          <w:b/>
        </w:rPr>
      </w:pPr>
      <w:r>
        <w:rPr>
          <w:rFonts w:ascii="Times New Roman" w:eastAsia="Times New Roman" w:hAnsi="Times New Roman" w:cs="Times New Roman"/>
          <w:b/>
        </w:rPr>
        <w:t xml:space="preserve">5.  </w:t>
      </w:r>
      <w:r>
        <w:rPr>
          <w:rFonts w:ascii="Times New Roman" w:eastAsia="Times New Roman" w:hAnsi="Times New Roman" w:cs="Times New Roman"/>
          <w:b/>
          <w:spacing w:val="7"/>
        </w:rPr>
        <w:t xml:space="preserve"> </w:t>
      </w:r>
      <w:r>
        <w:rPr>
          <w:rFonts w:ascii="Times New Roman" w:eastAsia="Times New Roman" w:hAnsi="Times New Roman" w:cs="Times New Roman"/>
          <w:b/>
          <w:spacing w:val="-1"/>
        </w:rPr>
        <w:t>MAIN</w:t>
      </w:r>
      <w:r>
        <w:rPr>
          <w:rFonts w:ascii="Times New Roman" w:eastAsia="Times New Roman" w:hAnsi="Times New Roman" w:cs="Times New Roman"/>
          <w:b/>
          <w:spacing w:val="30"/>
        </w:rPr>
        <w:t xml:space="preserve"> </w:t>
      </w:r>
      <w:r>
        <w:rPr>
          <w:rFonts w:ascii="Times New Roman" w:eastAsia="Times New Roman" w:hAnsi="Times New Roman" w:cs="Times New Roman"/>
          <w:b/>
          <w:spacing w:val="-2"/>
          <w:w w:val="102"/>
        </w:rPr>
        <w:t>R</w:t>
      </w:r>
      <w:r>
        <w:rPr>
          <w:rFonts w:ascii="Times New Roman" w:eastAsia="Times New Roman" w:hAnsi="Times New Roman" w:cs="Times New Roman"/>
          <w:b/>
          <w:spacing w:val="1"/>
          <w:w w:val="102"/>
        </w:rPr>
        <w:t>E</w:t>
      </w:r>
      <w:r>
        <w:rPr>
          <w:rFonts w:ascii="Times New Roman" w:eastAsia="Times New Roman" w:hAnsi="Times New Roman" w:cs="Times New Roman"/>
          <w:b/>
          <w:w w:val="102"/>
        </w:rPr>
        <w:t>S</w:t>
      </w:r>
      <w:r>
        <w:rPr>
          <w:rFonts w:ascii="Times New Roman" w:eastAsia="Times New Roman" w:hAnsi="Times New Roman" w:cs="Times New Roman"/>
          <w:b/>
          <w:spacing w:val="-1"/>
          <w:w w:val="102"/>
        </w:rPr>
        <w:t>P</w:t>
      </w:r>
      <w:r>
        <w:rPr>
          <w:rFonts w:ascii="Times New Roman" w:eastAsia="Times New Roman" w:hAnsi="Times New Roman" w:cs="Times New Roman"/>
          <w:b/>
          <w:spacing w:val="2"/>
          <w:w w:val="102"/>
        </w:rPr>
        <w:t>O</w:t>
      </w:r>
      <w:r>
        <w:rPr>
          <w:rFonts w:ascii="Times New Roman" w:eastAsia="Times New Roman" w:hAnsi="Times New Roman" w:cs="Times New Roman"/>
          <w:b/>
          <w:spacing w:val="-2"/>
          <w:w w:val="102"/>
        </w:rPr>
        <w:t>N</w:t>
      </w:r>
      <w:r>
        <w:rPr>
          <w:rFonts w:ascii="Times New Roman" w:eastAsia="Times New Roman" w:hAnsi="Times New Roman" w:cs="Times New Roman"/>
          <w:b/>
          <w:w w:val="102"/>
        </w:rPr>
        <w:t>S</w:t>
      </w:r>
      <w:r>
        <w:rPr>
          <w:rFonts w:ascii="Times New Roman" w:eastAsia="Times New Roman" w:hAnsi="Times New Roman" w:cs="Times New Roman"/>
          <w:b/>
          <w:spacing w:val="1"/>
          <w:w w:val="102"/>
        </w:rPr>
        <w:t>IB</w:t>
      </w:r>
      <w:r>
        <w:rPr>
          <w:rFonts w:ascii="Times New Roman" w:eastAsia="Times New Roman" w:hAnsi="Times New Roman" w:cs="Times New Roman"/>
          <w:b/>
          <w:spacing w:val="-1"/>
          <w:w w:val="102"/>
        </w:rPr>
        <w:t>I</w:t>
      </w:r>
      <w:r>
        <w:rPr>
          <w:rFonts w:ascii="Times New Roman" w:eastAsia="Times New Roman" w:hAnsi="Times New Roman" w:cs="Times New Roman"/>
          <w:b/>
          <w:spacing w:val="1"/>
          <w:w w:val="102"/>
        </w:rPr>
        <w:t>LITI</w:t>
      </w:r>
      <w:r>
        <w:rPr>
          <w:rFonts w:ascii="Times New Roman" w:eastAsia="Times New Roman" w:hAnsi="Times New Roman" w:cs="Times New Roman"/>
          <w:b/>
          <w:spacing w:val="-1"/>
          <w:w w:val="102"/>
        </w:rPr>
        <w:t>E</w:t>
      </w:r>
      <w:r>
        <w:rPr>
          <w:rFonts w:ascii="Times New Roman" w:eastAsia="Times New Roman" w:hAnsi="Times New Roman" w:cs="Times New Roman"/>
          <w:b/>
          <w:w w:val="102"/>
        </w:rPr>
        <w:t>S</w:t>
      </w:r>
    </w:p>
    <w:p w14:paraId="25F100F6" w14:textId="794B59C2" w:rsidR="007F1BC0" w:rsidRDefault="004735CA">
      <w:pPr>
        <w:tabs>
          <w:tab w:val="left" w:pos="720"/>
        </w:tabs>
        <w:spacing w:before="60" w:after="60"/>
        <w:jc w:val="both"/>
        <w:rPr>
          <w:rFonts w:ascii="Times New Roman" w:eastAsia="Times New Roman" w:hAnsi="Times New Roman" w:cs="Times New Roman"/>
          <w:color w:val="000000"/>
          <w:lang w:val="en-GB"/>
        </w:rPr>
      </w:pPr>
      <w:r>
        <w:rPr>
          <w:rFonts w:ascii="Times New Roman" w:eastAsia="Times New Roman" w:hAnsi="Times New Roman" w:cs="Times New Roman"/>
          <w:lang w:val="en-GB"/>
        </w:rPr>
        <w:t xml:space="preserve">The </w:t>
      </w:r>
      <w:r>
        <w:rPr>
          <w:rFonts w:ascii="Times New Roman" w:eastAsia="Times New Roman" w:hAnsi="Times New Roman" w:cs="Times New Roman"/>
          <w:b/>
          <w:bCs/>
        </w:rPr>
        <w:t xml:space="preserve">Urban planning and design </w:t>
      </w:r>
      <w:r>
        <w:rPr>
          <w:rFonts w:ascii="Times New Roman" w:eastAsia="Times New Roman" w:hAnsi="Times New Roman" w:cs="Times New Roman"/>
          <w:b/>
          <w:bCs/>
          <w:spacing w:val="12"/>
        </w:rPr>
        <w:t>s</w:t>
      </w:r>
      <w:r>
        <w:rPr>
          <w:rFonts w:ascii="Times New Roman" w:eastAsia="Times New Roman" w:hAnsi="Times New Roman" w:cs="Times New Roman"/>
          <w:b/>
          <w:bCs/>
        </w:rPr>
        <w:t xml:space="preserve">upport Expert </w:t>
      </w:r>
      <w:r>
        <w:rPr>
          <w:rFonts w:ascii="Times New Roman" w:eastAsia="Times New Roman" w:hAnsi="Times New Roman" w:cs="Times New Roman"/>
          <w:lang w:val="en-GB"/>
        </w:rPr>
        <w:t>of the PIU will be responsible for the following duties:</w:t>
      </w:r>
    </w:p>
    <w:p w14:paraId="29BEA90C" w14:textId="41E23278" w:rsidR="007F1BC0" w:rsidRDefault="004735CA">
      <w:pPr>
        <w:pStyle w:val="ListParagraph"/>
        <w:numPr>
          <w:ilvl w:val="0"/>
          <w:numId w:val="2"/>
        </w:numPr>
        <w:spacing w:before="60" w:after="60"/>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 xml:space="preserve">Ensure planning, </w:t>
      </w:r>
      <w:r>
        <w:rPr>
          <w:rFonts w:ascii="Times New Roman" w:eastAsia="Times New Roman" w:hAnsi="Times New Roman" w:cs="Times New Roman"/>
          <w:lang w:val="en-GB"/>
        </w:rPr>
        <w:t xml:space="preserve">preparation, </w:t>
      </w:r>
      <w:r>
        <w:rPr>
          <w:rFonts w:ascii="Times New Roman" w:eastAsia="Times New Roman" w:hAnsi="Times New Roman" w:cs="Times New Roman"/>
          <w:color w:val="000000" w:themeColor="text1"/>
          <w:lang w:val="en-GB"/>
        </w:rPr>
        <w:t xml:space="preserve">supervision, monitoring and management of </w:t>
      </w:r>
      <w:r>
        <w:rPr>
          <w:rFonts w:ascii="Times New Roman" w:eastAsia="Times New Roman" w:hAnsi="Times New Roman" w:cs="Times New Roman"/>
          <w:lang w:val="en-GB"/>
        </w:rPr>
        <w:t>projects related activities</w:t>
      </w:r>
      <w:r w:rsidR="00911F26">
        <w:rPr>
          <w:rFonts w:ascii="Times New Roman" w:eastAsia="Times New Roman" w:hAnsi="Times New Roman" w:cs="Times New Roman"/>
          <w:lang w:val="en-GB"/>
        </w:rPr>
        <w:t>, primarily on the BCPs,</w:t>
      </w:r>
      <w:r>
        <w:rPr>
          <w:rFonts w:ascii="Times New Roman" w:eastAsia="Times New Roman" w:hAnsi="Times New Roman" w:cs="Times New Roman"/>
          <w:lang w:val="en-GB"/>
        </w:rPr>
        <w:t xml:space="preserve"> </w:t>
      </w:r>
      <w:r>
        <w:rPr>
          <w:rFonts w:ascii="Times New Roman" w:eastAsia="Times New Roman" w:hAnsi="Times New Roman" w:cs="Times New Roman"/>
          <w:color w:val="000000"/>
          <w:lang w:val="en-GB"/>
        </w:rPr>
        <w:t>according to the procurement plan to meet the predefined deadlines</w:t>
      </w:r>
      <w:r>
        <w:rPr>
          <w:rFonts w:ascii="Times New Roman" w:eastAsia="Times New Roman" w:hAnsi="Times New Roman" w:cs="Times New Roman"/>
          <w:lang w:val="en-GB"/>
        </w:rPr>
        <w:t xml:space="preserve"> (</w:t>
      </w:r>
      <w:r>
        <w:rPr>
          <w:rFonts w:ascii="Times New Roman" w:eastAsia="Times New Roman" w:hAnsi="Times New Roman" w:cs="Times New Roman"/>
        </w:rPr>
        <w:t>urban planning, design,</w:t>
      </w:r>
      <w:r>
        <w:rPr>
          <w:rFonts w:ascii="Times New Roman" w:eastAsia="Times New Roman" w:hAnsi="Times New Roman" w:cs="Times New Roman"/>
          <w:lang w:val="en-GB"/>
        </w:rPr>
        <w:t xml:space="preserve"> architectural, engineering, consultancy, etc.);</w:t>
      </w:r>
    </w:p>
    <w:p w14:paraId="1267F65F" w14:textId="192A4959" w:rsidR="007F1BC0" w:rsidRDefault="004735CA">
      <w:pPr>
        <w:pStyle w:val="ListParagraph"/>
        <w:numPr>
          <w:ilvl w:val="0"/>
          <w:numId w:val="2"/>
        </w:numPr>
        <w:jc w:val="both"/>
        <w:rPr>
          <w:rFonts w:ascii="Times New Roman" w:eastAsia="Times New Roman" w:hAnsi="Times New Roman" w:cs="Times New Roman"/>
          <w:lang w:val="en-GB"/>
        </w:rPr>
      </w:pPr>
      <w:r>
        <w:rPr>
          <w:rFonts w:ascii="Times New Roman" w:eastAsia="Times New Roman" w:hAnsi="Times New Roman" w:cs="Times New Roman"/>
          <w:lang w:val="en-GB"/>
        </w:rPr>
        <w:t>Liaise with the Project Director, the Procurement experts</w:t>
      </w:r>
      <w:r w:rsidR="00694EE4">
        <w:rPr>
          <w:rFonts w:ascii="Times New Roman" w:eastAsia="Times New Roman" w:hAnsi="Times New Roman" w:cs="Times New Roman"/>
          <w:lang w:val="en-GB"/>
        </w:rPr>
        <w:t>, the Customs Administration,</w:t>
      </w:r>
      <w:r>
        <w:rPr>
          <w:rFonts w:ascii="Times New Roman" w:eastAsia="Times New Roman" w:hAnsi="Times New Roman" w:cs="Times New Roman"/>
          <w:lang w:val="en-GB"/>
        </w:rPr>
        <w:t xml:space="preserve"> and with all relevant departments / beneficiaries, agencies, ministries, municipalities and their focal points in the process of preparation of the Bidding Documents, Technical Specifications, Requests for proposals, Terms of References;  </w:t>
      </w:r>
    </w:p>
    <w:p w14:paraId="39635927" w14:textId="77777777" w:rsidR="007F1BC0" w:rsidRDefault="004735CA">
      <w:pPr>
        <w:pStyle w:val="ListParagraph"/>
        <w:numPr>
          <w:ilvl w:val="0"/>
          <w:numId w:val="2"/>
        </w:numPr>
        <w:jc w:val="both"/>
        <w:rPr>
          <w:rFonts w:ascii="Times New Roman" w:eastAsia="Times New Roman" w:hAnsi="Times New Roman" w:cs="Times New Roman"/>
          <w:lang w:val="en-GB"/>
        </w:rPr>
      </w:pPr>
      <w:r>
        <w:rPr>
          <w:rFonts w:ascii="Times New Roman" w:eastAsia="Times New Roman" w:hAnsi="Times New Roman" w:cs="Times New Roman"/>
          <w:lang w:val="en-GB"/>
        </w:rPr>
        <w:t>Analyse the relevant functional and technical requirements and provide feedback for improvement to the Project Director and assist in their inclusion and implementation;</w:t>
      </w:r>
    </w:p>
    <w:p w14:paraId="33600150" w14:textId="77777777" w:rsidR="007F1BC0" w:rsidRDefault="004735CA">
      <w:pPr>
        <w:pStyle w:val="ListParagraph"/>
        <w:numPr>
          <w:ilvl w:val="0"/>
          <w:numId w:val="2"/>
        </w:numPr>
        <w:spacing w:before="60" w:after="60" w:line="240" w:lineRule="auto"/>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 xml:space="preserve">Review, evaluate and provide feedback to the Project Director on the </w:t>
      </w:r>
      <w:r>
        <w:rPr>
          <w:rFonts w:ascii="Times New Roman" w:eastAsia="Times New Roman" w:hAnsi="Times New Roman" w:cs="Times New Roman"/>
        </w:rPr>
        <w:t>urban planning and designs</w:t>
      </w:r>
      <w:r>
        <w:rPr>
          <w:rFonts w:ascii="Times New Roman" w:eastAsia="Times New Roman" w:hAnsi="Times New Roman" w:cs="Times New Roman"/>
          <w:b/>
          <w:bCs/>
        </w:rPr>
        <w:t xml:space="preserve"> </w:t>
      </w:r>
      <w:r>
        <w:rPr>
          <w:rFonts w:ascii="Times New Roman" w:eastAsia="Times New Roman" w:hAnsi="Times New Roman" w:cs="Times New Roman"/>
          <w:color w:val="000000" w:themeColor="text1"/>
          <w:lang w:val="en-GB"/>
        </w:rPr>
        <w:t>documentation and schedules;</w:t>
      </w:r>
    </w:p>
    <w:p w14:paraId="051F333B" w14:textId="2222ED2A" w:rsidR="007F1BC0" w:rsidRDefault="004735CA">
      <w:pPr>
        <w:pStyle w:val="ListParagraph"/>
        <w:numPr>
          <w:ilvl w:val="0"/>
          <w:numId w:val="2"/>
        </w:numPr>
        <w:spacing w:before="60" w:after="60" w:line="240" w:lineRule="auto"/>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 xml:space="preserve">Ensure coordination </w:t>
      </w:r>
      <w:r w:rsidR="009B4AF9">
        <w:rPr>
          <w:rFonts w:ascii="Times New Roman" w:eastAsia="Times New Roman" w:hAnsi="Times New Roman" w:cs="Times New Roman"/>
          <w:color w:val="000000" w:themeColor="text1"/>
          <w:lang w:val="en-GB"/>
        </w:rPr>
        <w:t>within the PIU, the Ministry of Transport</w:t>
      </w:r>
      <w:r w:rsidR="00E622D6">
        <w:rPr>
          <w:rFonts w:ascii="Times New Roman" w:eastAsia="Times New Roman" w:hAnsi="Times New Roman" w:cs="Times New Roman"/>
          <w:color w:val="000000" w:themeColor="text1"/>
          <w:lang w:val="en-GB"/>
        </w:rPr>
        <w:t xml:space="preserve"> and Communications, the Customs Administration and all relevant stakeholders, </w:t>
      </w:r>
      <w:r>
        <w:rPr>
          <w:rFonts w:ascii="Times New Roman" w:eastAsia="Times New Roman" w:hAnsi="Times New Roman" w:cs="Times New Roman"/>
          <w:color w:val="000000" w:themeColor="text1"/>
          <w:lang w:val="en-GB"/>
        </w:rPr>
        <w:t>of the contract management activities in relation with the, contracted time-lines/critical paths and budget;</w:t>
      </w:r>
    </w:p>
    <w:p w14:paraId="18FD17C2" w14:textId="77777777" w:rsidR="007F1BC0" w:rsidRDefault="004735CA">
      <w:pPr>
        <w:pStyle w:val="ListParagraph"/>
        <w:numPr>
          <w:ilvl w:val="0"/>
          <w:numId w:val="2"/>
        </w:numPr>
        <w:spacing w:before="60" w:after="60" w:line="240" w:lineRule="auto"/>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 xml:space="preserve">Provide supervision and monitoring of the performance of the contractors /consultants engaged in the relevant activities; </w:t>
      </w:r>
    </w:p>
    <w:p w14:paraId="40851F3B" w14:textId="77777777" w:rsidR="007F1BC0" w:rsidRDefault="004735CA">
      <w:pPr>
        <w:pStyle w:val="ListParagraph"/>
        <w:numPr>
          <w:ilvl w:val="0"/>
          <w:numId w:val="2"/>
        </w:numPr>
        <w:spacing w:before="60" w:after="60" w:line="240" w:lineRule="auto"/>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 xml:space="preserve">Provide managerial and technical support to the involved parties in the Project, e.g. the Customs Administration; </w:t>
      </w:r>
    </w:p>
    <w:p w14:paraId="4E0BE549" w14:textId="2F7BA34C" w:rsidR="007F1BC0" w:rsidRDefault="004735CA">
      <w:pPr>
        <w:pStyle w:val="ListParagraph"/>
        <w:numPr>
          <w:ilvl w:val="0"/>
          <w:numId w:val="2"/>
        </w:numPr>
        <w:spacing w:before="60" w:after="60" w:line="240" w:lineRule="auto"/>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Review</w:t>
      </w:r>
      <w:r w:rsidR="00BD0F29">
        <w:rPr>
          <w:rFonts w:ascii="Times New Roman" w:eastAsia="Times New Roman" w:hAnsi="Times New Roman" w:cs="Times New Roman"/>
          <w:color w:val="000000" w:themeColor="text1"/>
          <w:lang w:val="en-GB"/>
        </w:rPr>
        <w:t xml:space="preserve"> and </w:t>
      </w:r>
      <w:r>
        <w:rPr>
          <w:rFonts w:ascii="Times New Roman" w:eastAsia="Times New Roman" w:hAnsi="Times New Roman" w:cs="Times New Roman"/>
          <w:color w:val="000000" w:themeColor="text1"/>
          <w:lang w:val="en-GB"/>
        </w:rPr>
        <w:t>evaluate contractors/consultant’s technical documentation, designs</w:t>
      </w:r>
      <w:r w:rsidR="00BD0F29">
        <w:rPr>
          <w:rFonts w:ascii="Times New Roman" w:eastAsia="Times New Roman" w:hAnsi="Times New Roman" w:cs="Times New Roman"/>
          <w:color w:val="000000" w:themeColor="text1"/>
          <w:lang w:val="en-GB"/>
        </w:rPr>
        <w:t xml:space="preserve"> and</w:t>
      </w:r>
      <w:r w:rsidR="00C026D4">
        <w:rPr>
          <w:rFonts w:ascii="Times New Roman" w:eastAsia="Times New Roman" w:hAnsi="Times New Roman" w:cs="Times New Roman"/>
          <w:color w:val="000000" w:themeColor="text1"/>
          <w:lang w:val="en-GB"/>
        </w:rPr>
        <w:t xml:space="preserve"> </w:t>
      </w:r>
      <w:r>
        <w:rPr>
          <w:rFonts w:ascii="Times New Roman" w:eastAsia="Times New Roman" w:hAnsi="Times New Roman" w:cs="Times New Roman"/>
          <w:color w:val="000000" w:themeColor="text1"/>
          <w:lang w:val="en-GB"/>
        </w:rPr>
        <w:t xml:space="preserve">schedules; </w:t>
      </w:r>
    </w:p>
    <w:p w14:paraId="39680CF8" w14:textId="6FC0A4BB" w:rsidR="007F1BC0" w:rsidRDefault="004735CA">
      <w:pPr>
        <w:pStyle w:val="ListParagraph"/>
        <w:numPr>
          <w:ilvl w:val="0"/>
          <w:numId w:val="2"/>
        </w:numPr>
        <w:spacing w:before="60" w:after="60" w:line="240" w:lineRule="auto"/>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Conduct on</w:t>
      </w:r>
      <w:r w:rsidR="00C752B5">
        <w:rPr>
          <w:rFonts w:ascii="Times New Roman" w:eastAsia="Times New Roman" w:hAnsi="Times New Roman" w:cs="Times New Roman"/>
          <w:color w:val="000000" w:themeColor="text1"/>
          <w:lang w:val="en-GB"/>
        </w:rPr>
        <w:t>-</w:t>
      </w:r>
      <w:r>
        <w:rPr>
          <w:rFonts w:ascii="Times New Roman" w:eastAsia="Times New Roman" w:hAnsi="Times New Roman" w:cs="Times New Roman"/>
          <w:color w:val="000000" w:themeColor="text1"/>
          <w:lang w:val="en-GB"/>
        </w:rPr>
        <w:t xml:space="preserve">site visits, coordinate, control, monitor and report on the contractors and supervisor’s performance; </w:t>
      </w:r>
    </w:p>
    <w:p w14:paraId="67C64BB3" w14:textId="77777777" w:rsidR="007F1BC0" w:rsidRDefault="004735CA">
      <w:pPr>
        <w:pStyle w:val="ListParagraph"/>
        <w:numPr>
          <w:ilvl w:val="0"/>
          <w:numId w:val="2"/>
        </w:numPr>
        <w:spacing w:before="60" w:after="60" w:line="240" w:lineRule="auto"/>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Identify project related areas for improvement, propose corrective measures and ensure their implementation;</w:t>
      </w:r>
    </w:p>
    <w:p w14:paraId="3D53086A" w14:textId="77777777" w:rsidR="007F1BC0" w:rsidRDefault="004735CA">
      <w:pPr>
        <w:pStyle w:val="ListParagraph"/>
        <w:numPr>
          <w:ilvl w:val="0"/>
          <w:numId w:val="2"/>
        </w:numPr>
        <w:spacing w:before="60" w:after="60"/>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lang w:val="en-GB"/>
        </w:rPr>
        <w:t xml:space="preserve">Provide support to the Project Director in </w:t>
      </w:r>
      <w:r>
        <w:rPr>
          <w:rFonts w:ascii="Times New Roman" w:eastAsia="Times New Roman" w:hAnsi="Times New Roman" w:cs="Times New Roman"/>
          <w:color w:val="000000" w:themeColor="text1"/>
          <w:lang w:val="en-GB"/>
        </w:rPr>
        <w:t>coordination of complex project activities with large number of various stakeholders, beneficiaries, contractors, consultants etc.</w:t>
      </w:r>
    </w:p>
    <w:p w14:paraId="3576A40C" w14:textId="77777777" w:rsidR="007F1BC0" w:rsidRDefault="004735CA">
      <w:pPr>
        <w:pStyle w:val="ListParagraph"/>
        <w:numPr>
          <w:ilvl w:val="0"/>
          <w:numId w:val="2"/>
        </w:numPr>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Facilitate project related discussions with relevant stakeholders;</w:t>
      </w:r>
    </w:p>
    <w:p w14:paraId="23803C86" w14:textId="77777777" w:rsidR="007F1BC0" w:rsidRDefault="004735CA">
      <w:pPr>
        <w:pStyle w:val="ListParagraph"/>
        <w:numPr>
          <w:ilvl w:val="0"/>
          <w:numId w:val="2"/>
        </w:numPr>
        <w:spacing w:before="60" w:after="60" w:line="240" w:lineRule="auto"/>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 xml:space="preserve">Ensure the reporting mechanisms </w:t>
      </w:r>
      <w:r>
        <w:rPr>
          <w:rFonts w:ascii="Times New Roman" w:hAnsi="Times New Roman" w:cs="Times New Roman"/>
          <w:color w:val="000000" w:themeColor="text1"/>
          <w:lang w:val="en-GB"/>
        </w:rPr>
        <w:t xml:space="preserve">(as reflected in the Project Operations Manual) </w:t>
      </w:r>
      <w:r>
        <w:rPr>
          <w:rFonts w:ascii="Times New Roman" w:eastAsia="Times New Roman" w:hAnsi="Times New Roman" w:cs="Times New Roman"/>
          <w:color w:val="000000" w:themeColor="text1"/>
          <w:lang w:val="en-GB"/>
        </w:rPr>
        <w:t>and documentation systems are in place, including drafting relevant reports to the World Bank and to the Project Director: Cost, Time, Resources, and Scope;</w:t>
      </w:r>
    </w:p>
    <w:p w14:paraId="099EA432" w14:textId="77777777" w:rsidR="007F1BC0" w:rsidRDefault="004735CA">
      <w:pPr>
        <w:pStyle w:val="ListParagraph"/>
        <w:numPr>
          <w:ilvl w:val="0"/>
          <w:numId w:val="2"/>
        </w:numPr>
        <w:spacing w:before="60" w:after="60" w:line="240" w:lineRule="auto"/>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lastRenderedPageBreak/>
        <w:t>Issue relevant Monthly Progress Reports to the Project Director and brief him/her minimum of once a week on progress and challenges while providing sound solutions to overcome implementation difficulties;</w:t>
      </w:r>
    </w:p>
    <w:p w14:paraId="260DB887" w14:textId="77777777" w:rsidR="007F1BC0" w:rsidRDefault="004735CA">
      <w:pPr>
        <w:pStyle w:val="ListParagraph"/>
        <w:numPr>
          <w:ilvl w:val="0"/>
          <w:numId w:val="2"/>
        </w:numPr>
        <w:spacing w:before="60" w:after="60" w:line="240" w:lineRule="auto"/>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Assist the Project Director in preparation of relevant PIU Reports (Quarterly, midterm and completion).</w:t>
      </w:r>
    </w:p>
    <w:p w14:paraId="776CECE1" w14:textId="77777777" w:rsidR="007F1BC0" w:rsidRDefault="007F1BC0">
      <w:pPr>
        <w:pStyle w:val="ListParagraph"/>
        <w:spacing w:before="60" w:after="60" w:line="240" w:lineRule="auto"/>
        <w:jc w:val="both"/>
        <w:rPr>
          <w:rFonts w:ascii="Times New Roman" w:eastAsia="Times New Roman" w:hAnsi="Times New Roman" w:cs="Times New Roman"/>
          <w:color w:val="000000" w:themeColor="text1"/>
          <w:lang w:val="en-GB"/>
        </w:rPr>
      </w:pPr>
    </w:p>
    <w:p w14:paraId="28C86BC6" w14:textId="77777777" w:rsidR="007F1BC0" w:rsidRDefault="004735CA">
      <w:pPr>
        <w:widowControl w:val="0"/>
        <w:jc w:val="both"/>
        <w:rPr>
          <w:rFonts w:ascii="Times New Roman" w:eastAsia="Times New Roman" w:hAnsi="Times New Roman" w:cs="Times New Roman"/>
          <w:b/>
          <w:bCs/>
          <w:spacing w:val="1"/>
        </w:rPr>
      </w:pPr>
      <w:r>
        <w:rPr>
          <w:rFonts w:ascii="Times New Roman" w:eastAsia="Times New Roman" w:hAnsi="Times New Roman" w:cs="Times New Roman"/>
          <w:b/>
          <w:bCs/>
        </w:rPr>
        <w:t xml:space="preserve">6.  </w:t>
      </w:r>
      <w:r>
        <w:rPr>
          <w:rFonts w:ascii="Times New Roman" w:eastAsia="Times New Roman" w:hAnsi="Times New Roman" w:cs="Times New Roman"/>
          <w:b/>
          <w:bCs/>
          <w:spacing w:val="7"/>
        </w:rPr>
        <w:t xml:space="preserve"> </w:t>
      </w:r>
      <w:r>
        <w:rPr>
          <w:rFonts w:ascii="Times New Roman" w:eastAsia="Times New Roman" w:hAnsi="Times New Roman" w:cs="Times New Roman"/>
          <w:b/>
          <w:bCs/>
          <w:caps/>
          <w:spacing w:val="1"/>
        </w:rPr>
        <w:t>Duration and Location</w:t>
      </w:r>
    </w:p>
    <w:p w14:paraId="2BDB6478" w14:textId="43793F85" w:rsidR="007F1BC0" w:rsidRDefault="004735CA">
      <w:pPr>
        <w:suppressAutoHyphens/>
        <w:spacing w:after="120"/>
        <w:jc w:val="both"/>
        <w:rPr>
          <w:rFonts w:ascii="Times New Roman" w:eastAsia="Times New Roman" w:hAnsi="Times New Roman" w:cs="Times New Roman"/>
          <w:bCs/>
          <w:szCs w:val="20"/>
          <w:lang w:val="en-GB" w:eastAsia="ar-SA"/>
        </w:rPr>
      </w:pPr>
      <w:r>
        <w:rPr>
          <w:rFonts w:ascii="Times New Roman" w:eastAsia="Times New Roman" w:hAnsi="Times New Roman" w:cs="Times New Roman"/>
          <w:bCs/>
          <w:spacing w:val="1"/>
        </w:rPr>
        <w:t>It is expected that the period over which the C</w:t>
      </w:r>
      <w:r>
        <w:rPr>
          <w:rFonts w:ascii="Times New Roman" w:eastAsia="Times New Roman" w:hAnsi="Times New Roman" w:cs="Times New Roman"/>
          <w:bCs/>
          <w:color w:val="000000"/>
          <w:spacing w:val="1"/>
        </w:rPr>
        <w:t>onsultant shall provide the Services will be 3</w:t>
      </w:r>
      <w:r w:rsidR="00845090">
        <w:rPr>
          <w:rFonts w:ascii="Times New Roman" w:eastAsia="Times New Roman" w:hAnsi="Times New Roman" w:cs="Times New Roman"/>
          <w:bCs/>
          <w:color w:val="000000"/>
          <w:spacing w:val="1"/>
          <w:lang w:val="en-GB"/>
        </w:rPr>
        <w:t>0</w:t>
      </w:r>
      <w:r>
        <w:rPr>
          <w:rFonts w:ascii="Times New Roman" w:eastAsia="Times New Roman" w:hAnsi="Times New Roman" w:cs="Times New Roman"/>
          <w:bCs/>
          <w:color w:val="000000"/>
          <w:spacing w:val="1"/>
        </w:rPr>
        <w:t xml:space="preserve"> months, in all cases not less than up to the end of the project life. </w:t>
      </w:r>
      <w:r>
        <w:rPr>
          <w:rFonts w:ascii="Times New Roman" w:eastAsia="Times New Roman" w:hAnsi="Times New Roman" w:cs="Times New Roman"/>
          <w:bCs/>
          <w:spacing w:val="1"/>
        </w:rPr>
        <w:t xml:space="preserve">The Consultant should be available to commence in 30 days the latest after signing the Contract. </w:t>
      </w:r>
      <w:r>
        <w:rPr>
          <w:rFonts w:ascii="Times New Roman" w:eastAsia="Times New Roman" w:hAnsi="Times New Roman" w:cs="Times New Roman"/>
          <w:bCs/>
          <w:color w:val="000000"/>
          <w:spacing w:val="1"/>
        </w:rPr>
        <w:t xml:space="preserve">The assignment is full time and the </w:t>
      </w:r>
      <w:r>
        <w:rPr>
          <w:rFonts w:ascii="Times New Roman" w:eastAsia="Times New Roman" w:hAnsi="Times New Roman" w:cs="Times New Roman"/>
          <w:bCs/>
          <w:spacing w:val="1"/>
        </w:rPr>
        <w:t xml:space="preserve">Consultant should be available to provide services for at least 8 hours each day, Monday to Friday, for a minimum period of 40 hours per week. </w:t>
      </w:r>
      <w:r>
        <w:rPr>
          <w:rFonts w:ascii="Times New Roman" w:eastAsia="Times New Roman" w:hAnsi="Times New Roman" w:cs="Times New Roman"/>
          <w:bCs/>
          <w:szCs w:val="20"/>
          <w:lang w:val="en-GB" w:eastAsia="ar-SA"/>
        </w:rPr>
        <w:t xml:space="preserve">The remuneration will be paid on a monthly basis. </w:t>
      </w:r>
      <w:r>
        <w:rPr>
          <w:rFonts w:ascii="Times New Roman" w:eastAsia="Times New Roman" w:hAnsi="Times New Roman" w:cs="Times New Roman"/>
          <w:bCs/>
          <w:spacing w:val="1"/>
        </w:rPr>
        <w:t>Subject to notice being provided, the Consultant may take up to 25 working days leave each year, and the remuneration shall be paid during the period of leave.</w:t>
      </w:r>
      <w:r>
        <w:rPr>
          <w:rFonts w:ascii="Times New Roman" w:eastAsia="Times New Roman" w:hAnsi="Times New Roman" w:cs="Times New Roman"/>
          <w:lang w:val="en-GB" w:eastAsia="ar-SA"/>
        </w:rPr>
        <w:t xml:space="preserve"> The </w:t>
      </w:r>
      <w:r>
        <w:rPr>
          <w:rFonts w:ascii="Times New Roman" w:eastAsia="Times New Roman" w:hAnsi="Times New Roman" w:cs="Times New Roman"/>
          <w:bCs/>
          <w:spacing w:val="1"/>
        </w:rPr>
        <w:t>C</w:t>
      </w:r>
      <w:r>
        <w:rPr>
          <w:rFonts w:ascii="Times New Roman" w:eastAsia="Times New Roman" w:hAnsi="Times New Roman" w:cs="Times New Roman"/>
          <w:bCs/>
          <w:color w:val="000000"/>
          <w:spacing w:val="1"/>
        </w:rPr>
        <w:t>onsultant</w:t>
      </w:r>
      <w:r>
        <w:rPr>
          <w:rFonts w:ascii="Times New Roman" w:eastAsia="Times New Roman" w:hAnsi="Times New Roman" w:cs="Times New Roman"/>
          <w:lang w:val="en-GB" w:eastAsia="ar-SA"/>
        </w:rPr>
        <w:t xml:space="preserve"> will be stationed in the PIU premises in Skopje, but should be ready to travel </w:t>
      </w:r>
      <w:r>
        <w:rPr>
          <w:rFonts w:ascii="Times New Roman" w:eastAsia="Times New Roman" w:hAnsi="Times New Roman" w:cs="Times New Roman"/>
          <w:bCs/>
          <w:lang w:val="en-GB" w:eastAsia="fr-FR"/>
        </w:rPr>
        <w:t>throughout the country for attending meetings</w:t>
      </w:r>
      <w:r>
        <w:rPr>
          <w:rFonts w:ascii="Times New Roman" w:eastAsia="Times New Roman" w:hAnsi="Times New Roman" w:cs="Times New Roman"/>
          <w:lang w:val="en-GB" w:eastAsia="ar-SA"/>
        </w:rPr>
        <w:t>.</w:t>
      </w:r>
      <w:r>
        <w:rPr>
          <w:rFonts w:ascii="Times New Roman" w:eastAsia="Times New Roman" w:hAnsi="Times New Roman" w:cs="Times New Roman"/>
          <w:bCs/>
          <w:szCs w:val="20"/>
          <w:lang w:val="en-GB" w:eastAsia="ar-SA"/>
        </w:rPr>
        <w:t xml:space="preserve"> The </w:t>
      </w:r>
      <w:r>
        <w:rPr>
          <w:rFonts w:ascii="Times New Roman" w:eastAsia="Times New Roman" w:hAnsi="Times New Roman" w:cs="Times New Roman"/>
          <w:bCs/>
          <w:spacing w:val="1"/>
        </w:rPr>
        <w:t>C</w:t>
      </w:r>
      <w:r>
        <w:rPr>
          <w:rFonts w:ascii="Times New Roman" w:eastAsia="Times New Roman" w:hAnsi="Times New Roman" w:cs="Times New Roman"/>
          <w:bCs/>
          <w:color w:val="000000"/>
          <w:spacing w:val="1"/>
        </w:rPr>
        <w:t>onsultant</w:t>
      </w:r>
      <w:r>
        <w:rPr>
          <w:rFonts w:ascii="Times New Roman" w:eastAsia="Times New Roman" w:hAnsi="Times New Roman" w:cs="Times New Roman"/>
          <w:bCs/>
          <w:szCs w:val="20"/>
          <w:lang w:val="en-GB" w:eastAsia="ar-SA"/>
        </w:rPr>
        <w:t xml:space="preserve"> will be offered opportunities to develop professionally by attending relevant World Bank training events and courses during the term of the contract. A downstream work might be needed, in case of extension of the relevant Projects’ duration, and subject to Client’s business needs under the Projects and subject to consultant’s satisfactory performance.</w:t>
      </w:r>
    </w:p>
    <w:p w14:paraId="1AAA2BC2" w14:textId="77777777" w:rsidR="007F1BC0" w:rsidRDefault="004735CA">
      <w:pPr>
        <w:numPr>
          <w:ilvl w:val="0"/>
          <w:numId w:val="3"/>
        </w:numPr>
        <w:ind w:left="360"/>
        <w:contextualSpacing/>
        <w:jc w:val="both"/>
        <w:rPr>
          <w:rFonts w:ascii="Times New Roman" w:eastAsia="Times New Roman" w:hAnsi="Times New Roman" w:cs="Times New Roman"/>
          <w:b/>
          <w:i/>
        </w:rPr>
      </w:pPr>
      <w:r>
        <w:rPr>
          <w:rFonts w:ascii="Times New Roman" w:eastAsia="Times New Roman" w:hAnsi="Times New Roman" w:cs="Times New Roman"/>
          <w:b/>
        </w:rPr>
        <w:t>REPORTING REQUIREMENTS</w:t>
      </w:r>
    </w:p>
    <w:p w14:paraId="0D5D74FE" w14:textId="77777777" w:rsidR="007F1BC0" w:rsidRDefault="004735CA">
      <w:pPr>
        <w:jc w:val="both"/>
        <w:rPr>
          <w:rFonts w:ascii="Times New Roman" w:eastAsia="Times New Roman" w:hAnsi="Times New Roman" w:cs="Times New Roman"/>
          <w:color w:val="FF0000"/>
        </w:rPr>
      </w:pPr>
      <w:r>
        <w:rPr>
          <w:rFonts w:ascii="Times New Roman" w:eastAsia="Times New Roman" w:hAnsi="Times New Roman" w:cs="Times New Roman"/>
          <w:spacing w:val="1"/>
        </w:rPr>
        <w:t>The Consultant shall re</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spacing w:val="2"/>
        </w:rPr>
        <w:t>t</w:t>
      </w:r>
      <w:r>
        <w:rPr>
          <w:rFonts w:ascii="Times New Roman" w:eastAsia="Times New Roman" w:hAnsi="Times New Roman" w:cs="Times New Roman"/>
          <w:spacing w:val="15"/>
        </w:rPr>
        <w:t xml:space="preserve"> </w:t>
      </w:r>
      <w:r>
        <w:rPr>
          <w:rFonts w:ascii="Times New Roman" w:eastAsia="Times New Roman" w:hAnsi="Times New Roman" w:cs="Times New Roman"/>
        </w:rPr>
        <w:t xml:space="preserve">to the Project Director, linked to the Minister of Transport and Communications.  The Consultant will brief regularly the Project Director on the progress in respect to the contract tasks performed. The Consultant will provide/submit Monthly Progress Reports to the Project Director, within 5 (five) days after the end of month for which the report is due. The report </w:t>
      </w:r>
      <w:r>
        <w:rPr>
          <w:rFonts w:ascii="Times New Roman" w:eastAsia="Times New Roman" w:hAnsi="Times New Roman" w:cs="Times New Roman"/>
          <w:color w:val="000000"/>
        </w:rPr>
        <w:t>should contain at least: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xml:space="preserve">) the status of progress, problems encountered, corrective actions needed, rationale for actions; (ii) timing, costs, delays, costs of completion; and iii) any further comments and interactions with </w:t>
      </w:r>
      <w:r>
        <w:rPr>
          <w:rFonts w:ascii="Times New Roman" w:eastAsia="Times New Roman" w:hAnsi="Times New Roman" w:cs="Times New Roman"/>
          <w:color w:val="000000"/>
          <w:lang w:val="en-GB"/>
        </w:rPr>
        <w:t xml:space="preserve">the </w:t>
      </w:r>
      <w:r>
        <w:rPr>
          <w:rFonts w:ascii="Times New Roman" w:eastAsia="Times New Roman" w:hAnsi="Times New Roman" w:cs="Times New Roman"/>
        </w:rPr>
        <w:t>Projects</w:t>
      </w:r>
      <w:r>
        <w:rPr>
          <w:rFonts w:ascii="Times New Roman" w:eastAsia="Times New Roman" w:hAnsi="Times New Roman" w:cs="Times New Roman"/>
          <w:color w:val="000000"/>
        </w:rPr>
        <w:t xml:space="preserve">. The Consultant shall prepare ad-hoc reports on any major project issues raised during Project implementation, at the Project Director, Client or Bank's request. </w:t>
      </w:r>
    </w:p>
    <w:p w14:paraId="555DDAA3" w14:textId="77777777" w:rsidR="007F1BC0" w:rsidRDefault="004735CA">
      <w:pPr>
        <w:numPr>
          <w:ilvl w:val="0"/>
          <w:numId w:val="3"/>
        </w:numPr>
        <w:ind w:left="360"/>
        <w:contextualSpacing/>
        <w:jc w:val="both"/>
        <w:rPr>
          <w:rFonts w:ascii="Times New Roman" w:eastAsia="Times New Roman" w:hAnsi="Times New Roman" w:cs="Times New Roman"/>
        </w:rPr>
      </w:pPr>
      <w:r>
        <w:rPr>
          <w:rFonts w:ascii="Times New Roman" w:eastAsia="Times New Roman" w:hAnsi="Times New Roman" w:cs="Times New Roman"/>
          <w:b/>
          <w:bCs/>
        </w:rPr>
        <w:t>SERVICES TO BE PROVIDED BY THE CLIENT</w:t>
      </w:r>
    </w:p>
    <w:p w14:paraId="0C99790F" w14:textId="77777777" w:rsidR="007F1BC0" w:rsidRDefault="004735CA">
      <w:pPr>
        <w:jc w:val="both"/>
        <w:rPr>
          <w:rFonts w:ascii="Times New Roman" w:eastAsia="Times New Roman" w:hAnsi="Times New Roman" w:cs="Times New Roman"/>
          <w:bCs/>
        </w:rPr>
      </w:pPr>
      <w:r>
        <w:rPr>
          <w:rFonts w:ascii="Times New Roman" w:eastAsia="Times New Roman" w:hAnsi="Times New Roman" w:cs="Times New Roman"/>
          <w:bCs/>
        </w:rPr>
        <w:t>The Client will be responsible for provision of the following:</w:t>
      </w:r>
    </w:p>
    <w:p w14:paraId="76C5DFC1" w14:textId="77777777" w:rsidR="007F1BC0" w:rsidRDefault="004735CA">
      <w:pPr>
        <w:numPr>
          <w:ilvl w:val="0"/>
          <w:numId w:val="4"/>
        </w:numPr>
        <w:contextualSpacing/>
        <w:jc w:val="both"/>
        <w:rPr>
          <w:rFonts w:ascii="Times New Roman" w:eastAsia="Times New Roman" w:hAnsi="Times New Roman" w:cs="Times New Roman"/>
        </w:rPr>
      </w:pPr>
      <w:r>
        <w:rPr>
          <w:rFonts w:ascii="Times New Roman" w:eastAsia="Times New Roman" w:hAnsi="Times New Roman" w:cs="Times New Roman"/>
        </w:rPr>
        <w:t>Fully equipped office space, with access to Internet, local telephone line, printing, photocopying and document binding;</w:t>
      </w:r>
    </w:p>
    <w:p w14:paraId="2025EEDE" w14:textId="77777777" w:rsidR="007F1BC0" w:rsidRDefault="004735CA">
      <w:pPr>
        <w:numPr>
          <w:ilvl w:val="0"/>
          <w:numId w:val="4"/>
        </w:numPr>
        <w:kinsoku w:val="0"/>
        <w:overflowPunct w:val="0"/>
        <w:autoSpaceDE w:val="0"/>
        <w:autoSpaceDN w:val="0"/>
        <w:adjustRightInd w:val="0"/>
        <w:contextualSpacing/>
        <w:jc w:val="both"/>
        <w:rPr>
          <w:rFonts w:ascii="Times New Roman" w:eastAsia="Times New Roman" w:hAnsi="Times New Roman" w:cs="Times New Roman"/>
          <w:w w:val="105"/>
          <w:lang w:val="en-GB"/>
        </w:rPr>
      </w:pPr>
      <w:r>
        <w:rPr>
          <w:rFonts w:ascii="Times New Roman" w:eastAsia="Times New Roman" w:hAnsi="Times New Roman" w:cs="Times New Roman"/>
        </w:rPr>
        <w:t>Access to necessary documents; and</w:t>
      </w:r>
    </w:p>
    <w:p w14:paraId="6A4988F2" w14:textId="77777777" w:rsidR="007F1BC0" w:rsidRDefault="004735CA">
      <w:pPr>
        <w:numPr>
          <w:ilvl w:val="0"/>
          <w:numId w:val="4"/>
        </w:numPr>
        <w:kinsoku w:val="0"/>
        <w:overflowPunct w:val="0"/>
        <w:autoSpaceDE w:val="0"/>
        <w:autoSpaceDN w:val="0"/>
        <w:adjustRightInd w:val="0"/>
        <w:contextualSpacing/>
        <w:jc w:val="both"/>
        <w:rPr>
          <w:rFonts w:ascii="Times New Roman" w:eastAsia="Times New Roman" w:hAnsi="Times New Roman" w:cs="Times New Roman"/>
          <w:lang w:val="en-GB"/>
        </w:rPr>
      </w:pPr>
      <w:r>
        <w:rPr>
          <w:rFonts w:ascii="Times New Roman" w:eastAsia="Times New Roman" w:hAnsi="Times New Roman" w:cs="Times New Roman"/>
          <w:w w:val="105"/>
          <w:lang w:val="en-GB"/>
        </w:rPr>
        <w:t>Where the</w:t>
      </w:r>
      <w:r>
        <w:rPr>
          <w:rFonts w:ascii="Times New Roman" w:eastAsia="Times New Roman" w:hAnsi="Times New Roman" w:cs="Times New Roman"/>
          <w:spacing w:val="30"/>
          <w:w w:val="105"/>
          <w:lang w:val="en-GB"/>
        </w:rPr>
        <w:t xml:space="preserve"> </w:t>
      </w:r>
      <w:r>
        <w:rPr>
          <w:rFonts w:ascii="Times New Roman" w:eastAsia="Times New Roman" w:hAnsi="Times New Roman" w:cs="Times New Roman"/>
          <w:w w:val="105"/>
          <w:lang w:val="en-GB"/>
        </w:rPr>
        <w:t>Consultant is required to</w:t>
      </w:r>
      <w:r>
        <w:rPr>
          <w:rFonts w:ascii="Times New Roman" w:eastAsia="Times New Roman" w:hAnsi="Times New Roman" w:cs="Times New Roman"/>
          <w:spacing w:val="30"/>
          <w:w w:val="105"/>
          <w:lang w:val="en-GB"/>
        </w:rPr>
        <w:t xml:space="preserve"> </w:t>
      </w:r>
      <w:r>
        <w:rPr>
          <w:rFonts w:ascii="Times New Roman" w:eastAsia="Times New Roman" w:hAnsi="Times New Roman" w:cs="Times New Roman"/>
          <w:spacing w:val="1"/>
          <w:w w:val="105"/>
          <w:lang w:val="en-GB"/>
        </w:rPr>
        <w:t>travel,</w:t>
      </w:r>
      <w:r>
        <w:rPr>
          <w:rFonts w:ascii="Times New Roman" w:eastAsia="Times New Roman" w:hAnsi="Times New Roman" w:cs="Times New Roman"/>
          <w:spacing w:val="-13"/>
          <w:w w:val="105"/>
          <w:lang w:val="en-GB"/>
        </w:rPr>
        <w:t xml:space="preserve"> </w:t>
      </w:r>
      <w:r>
        <w:rPr>
          <w:rFonts w:ascii="Times New Roman" w:eastAsia="Times New Roman" w:hAnsi="Times New Roman" w:cs="Times New Roman"/>
          <w:w w:val="105"/>
          <w:lang w:val="en-GB"/>
        </w:rPr>
        <w:t>to</w:t>
      </w:r>
      <w:r>
        <w:rPr>
          <w:rFonts w:ascii="Times New Roman" w:eastAsia="Times New Roman" w:hAnsi="Times New Roman" w:cs="Times New Roman"/>
          <w:spacing w:val="36"/>
          <w:w w:val="105"/>
          <w:lang w:val="en-GB"/>
        </w:rPr>
        <w:t xml:space="preserve"> </w:t>
      </w:r>
      <w:r>
        <w:rPr>
          <w:rFonts w:ascii="Times New Roman" w:eastAsia="Times New Roman" w:hAnsi="Times New Roman" w:cs="Times New Roman"/>
          <w:w w:val="105"/>
          <w:lang w:val="en-GB"/>
        </w:rPr>
        <w:t>site or elsewhere</w:t>
      </w:r>
      <w:r>
        <w:rPr>
          <w:rFonts w:ascii="Times New Roman" w:eastAsia="Times New Roman" w:hAnsi="Times New Roman" w:cs="Times New Roman"/>
          <w:spacing w:val="29"/>
          <w:w w:val="105"/>
          <w:lang w:val="en-GB"/>
        </w:rPr>
        <w:t xml:space="preserve"> </w:t>
      </w:r>
      <w:r>
        <w:rPr>
          <w:rFonts w:ascii="Times New Roman" w:eastAsia="Times New Roman" w:hAnsi="Times New Roman" w:cs="Times New Roman"/>
          <w:w w:val="105"/>
          <w:lang w:val="en-GB"/>
        </w:rPr>
        <w:t>in</w:t>
      </w:r>
      <w:r>
        <w:rPr>
          <w:rFonts w:ascii="Times New Roman" w:eastAsia="Times New Roman" w:hAnsi="Times New Roman" w:cs="Times New Roman"/>
          <w:spacing w:val="12"/>
          <w:w w:val="105"/>
          <w:lang w:val="en-GB"/>
        </w:rPr>
        <w:t xml:space="preserve"> </w:t>
      </w:r>
      <w:r>
        <w:rPr>
          <w:rFonts w:ascii="Times New Roman" w:eastAsia="Times New Roman" w:hAnsi="Times New Roman" w:cs="Times New Roman"/>
          <w:w w:val="105"/>
          <w:lang w:val="en-GB"/>
        </w:rPr>
        <w:t>accordance</w:t>
      </w:r>
      <w:r>
        <w:rPr>
          <w:rFonts w:ascii="Times New Roman" w:eastAsia="Times New Roman" w:hAnsi="Times New Roman" w:cs="Times New Roman"/>
          <w:spacing w:val="34"/>
          <w:w w:val="105"/>
          <w:lang w:val="en-GB"/>
        </w:rPr>
        <w:t xml:space="preserve"> </w:t>
      </w:r>
      <w:r>
        <w:rPr>
          <w:rFonts w:ascii="Times New Roman" w:eastAsia="Times New Roman" w:hAnsi="Times New Roman" w:cs="Times New Roman"/>
          <w:w w:val="105"/>
          <w:lang w:val="en-GB"/>
        </w:rPr>
        <w:t>with</w:t>
      </w:r>
      <w:r>
        <w:rPr>
          <w:rFonts w:ascii="Times New Roman" w:eastAsia="Times New Roman" w:hAnsi="Times New Roman" w:cs="Times New Roman"/>
          <w:spacing w:val="23"/>
          <w:w w:val="105"/>
          <w:lang w:val="en-GB"/>
        </w:rPr>
        <w:t xml:space="preserve"> </w:t>
      </w:r>
      <w:r>
        <w:rPr>
          <w:rFonts w:ascii="Times New Roman" w:eastAsia="Times New Roman" w:hAnsi="Times New Roman" w:cs="Times New Roman"/>
          <w:w w:val="105"/>
          <w:lang w:val="en-GB"/>
        </w:rPr>
        <w:t>the</w:t>
      </w:r>
      <w:r>
        <w:rPr>
          <w:rFonts w:ascii="Times New Roman" w:eastAsia="Times New Roman" w:hAnsi="Times New Roman" w:cs="Times New Roman"/>
          <w:spacing w:val="22"/>
          <w:w w:val="106"/>
          <w:lang w:val="en-GB"/>
        </w:rPr>
        <w:t xml:space="preserve"> </w:t>
      </w:r>
      <w:r>
        <w:rPr>
          <w:rFonts w:ascii="Times New Roman" w:eastAsia="Times New Roman" w:hAnsi="Times New Roman" w:cs="Times New Roman"/>
          <w:w w:val="105"/>
          <w:lang w:val="en-GB"/>
        </w:rPr>
        <w:t>Client’s</w:t>
      </w:r>
      <w:r>
        <w:rPr>
          <w:rFonts w:ascii="Times New Roman" w:eastAsia="Times New Roman" w:hAnsi="Times New Roman" w:cs="Times New Roman"/>
          <w:spacing w:val="16"/>
          <w:w w:val="105"/>
          <w:lang w:val="en-GB"/>
        </w:rPr>
        <w:t xml:space="preserve"> </w:t>
      </w:r>
      <w:r>
        <w:rPr>
          <w:rFonts w:ascii="Times New Roman" w:eastAsia="Times New Roman" w:hAnsi="Times New Roman" w:cs="Times New Roman"/>
          <w:w w:val="105"/>
          <w:lang w:val="en-GB"/>
        </w:rPr>
        <w:t>instruction,</w:t>
      </w:r>
      <w:r>
        <w:rPr>
          <w:rFonts w:ascii="Times New Roman" w:eastAsia="Times New Roman" w:hAnsi="Times New Roman" w:cs="Times New Roman"/>
          <w:spacing w:val="3"/>
          <w:w w:val="105"/>
          <w:lang w:val="en-GB"/>
        </w:rPr>
        <w:t xml:space="preserve"> </w:t>
      </w:r>
      <w:r>
        <w:rPr>
          <w:rFonts w:ascii="Times New Roman" w:eastAsia="Times New Roman" w:hAnsi="Times New Roman" w:cs="Times New Roman"/>
          <w:w w:val="105"/>
          <w:lang w:val="en-GB"/>
        </w:rPr>
        <w:t>transportation</w:t>
      </w:r>
      <w:r>
        <w:rPr>
          <w:rFonts w:ascii="Times New Roman" w:eastAsia="Times New Roman" w:hAnsi="Times New Roman" w:cs="Times New Roman"/>
          <w:spacing w:val="35"/>
          <w:w w:val="105"/>
          <w:lang w:val="en-GB"/>
        </w:rPr>
        <w:t xml:space="preserve"> </w:t>
      </w:r>
      <w:r>
        <w:rPr>
          <w:rFonts w:ascii="Times New Roman" w:eastAsia="Times New Roman" w:hAnsi="Times New Roman" w:cs="Times New Roman"/>
          <w:w w:val="105"/>
          <w:lang w:val="en-GB"/>
        </w:rPr>
        <w:t>costs</w:t>
      </w:r>
      <w:r>
        <w:rPr>
          <w:rFonts w:ascii="Times New Roman" w:eastAsia="Times New Roman" w:hAnsi="Times New Roman" w:cs="Times New Roman"/>
          <w:spacing w:val="3"/>
          <w:w w:val="105"/>
          <w:lang w:val="en-GB"/>
        </w:rPr>
        <w:t xml:space="preserve"> </w:t>
      </w:r>
      <w:r>
        <w:rPr>
          <w:rFonts w:ascii="Times New Roman" w:eastAsia="Times New Roman" w:hAnsi="Times New Roman" w:cs="Times New Roman"/>
          <w:w w:val="105"/>
          <w:lang w:val="en-GB"/>
        </w:rPr>
        <w:t>will</w:t>
      </w:r>
      <w:r>
        <w:rPr>
          <w:rFonts w:ascii="Times New Roman" w:eastAsia="Times New Roman" w:hAnsi="Times New Roman" w:cs="Times New Roman"/>
          <w:spacing w:val="17"/>
          <w:w w:val="105"/>
          <w:lang w:val="en-GB"/>
        </w:rPr>
        <w:t xml:space="preserve"> </w:t>
      </w:r>
      <w:r>
        <w:rPr>
          <w:rFonts w:ascii="Times New Roman" w:eastAsia="Times New Roman" w:hAnsi="Times New Roman" w:cs="Times New Roman"/>
          <w:w w:val="105"/>
          <w:lang w:val="en-GB"/>
        </w:rPr>
        <w:t>be</w:t>
      </w:r>
      <w:r>
        <w:rPr>
          <w:rFonts w:ascii="Times New Roman" w:eastAsia="Times New Roman" w:hAnsi="Times New Roman" w:cs="Times New Roman"/>
          <w:spacing w:val="-6"/>
          <w:w w:val="105"/>
          <w:lang w:val="en-GB"/>
        </w:rPr>
        <w:t xml:space="preserve"> </w:t>
      </w:r>
      <w:r>
        <w:rPr>
          <w:rFonts w:ascii="Times New Roman" w:eastAsia="Times New Roman" w:hAnsi="Times New Roman" w:cs="Times New Roman"/>
          <w:w w:val="105"/>
          <w:lang w:val="en-GB"/>
        </w:rPr>
        <w:t>borne</w:t>
      </w:r>
      <w:r>
        <w:rPr>
          <w:rFonts w:ascii="Times New Roman" w:eastAsia="Times New Roman" w:hAnsi="Times New Roman" w:cs="Times New Roman"/>
          <w:spacing w:val="5"/>
          <w:w w:val="105"/>
          <w:lang w:val="en-GB"/>
        </w:rPr>
        <w:t xml:space="preserve"> </w:t>
      </w:r>
      <w:r>
        <w:rPr>
          <w:rFonts w:ascii="Times New Roman" w:eastAsia="Times New Roman" w:hAnsi="Times New Roman" w:cs="Times New Roman"/>
          <w:w w:val="105"/>
          <w:lang w:val="en-GB"/>
        </w:rPr>
        <w:t>by</w:t>
      </w:r>
      <w:r>
        <w:rPr>
          <w:rFonts w:ascii="Times New Roman" w:eastAsia="Times New Roman" w:hAnsi="Times New Roman" w:cs="Times New Roman"/>
          <w:spacing w:val="-5"/>
          <w:w w:val="105"/>
          <w:lang w:val="en-GB"/>
        </w:rPr>
        <w:t xml:space="preserve"> </w:t>
      </w:r>
      <w:r>
        <w:rPr>
          <w:rFonts w:ascii="Times New Roman" w:eastAsia="Times New Roman" w:hAnsi="Times New Roman" w:cs="Times New Roman"/>
          <w:w w:val="105"/>
          <w:lang w:val="en-GB"/>
        </w:rPr>
        <w:t>the</w:t>
      </w:r>
      <w:r>
        <w:rPr>
          <w:rFonts w:ascii="Times New Roman" w:eastAsia="Times New Roman" w:hAnsi="Times New Roman" w:cs="Times New Roman"/>
          <w:spacing w:val="5"/>
          <w:w w:val="105"/>
          <w:lang w:val="en-GB"/>
        </w:rPr>
        <w:t xml:space="preserve"> </w:t>
      </w:r>
      <w:r>
        <w:rPr>
          <w:rFonts w:ascii="Times New Roman" w:eastAsia="Times New Roman" w:hAnsi="Times New Roman" w:cs="Times New Roman"/>
          <w:w w:val="105"/>
          <w:lang w:val="en-GB"/>
        </w:rPr>
        <w:t>Client.</w:t>
      </w:r>
    </w:p>
    <w:p w14:paraId="2217A500" w14:textId="77777777" w:rsidR="007F1BC0" w:rsidRDefault="007F1BC0">
      <w:pPr>
        <w:widowControl w:val="0"/>
        <w:spacing w:before="13" w:line="260" w:lineRule="exact"/>
        <w:jc w:val="both"/>
        <w:rPr>
          <w:rFonts w:ascii="Times New Roman" w:eastAsia="Times New Roman" w:hAnsi="Times New Roman" w:cs="Times New Roman"/>
        </w:rPr>
      </w:pPr>
    </w:p>
    <w:p w14:paraId="0021B8DC" w14:textId="77777777" w:rsidR="007F1BC0" w:rsidRDefault="004735CA">
      <w:pPr>
        <w:widowControl w:val="0"/>
        <w:ind w:right="1430"/>
        <w:jc w:val="both"/>
        <w:rPr>
          <w:rFonts w:ascii="Times New Roman" w:eastAsia="Times New Roman" w:hAnsi="Times New Roman" w:cs="Times New Roman"/>
        </w:rPr>
      </w:pPr>
      <w:r>
        <w:rPr>
          <w:rFonts w:ascii="Times New Roman" w:eastAsia="Times New Roman" w:hAnsi="Times New Roman" w:cs="Times New Roman"/>
          <w:b/>
          <w:bCs/>
        </w:rPr>
        <w:t>9.</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K</w:t>
      </w:r>
      <w:r>
        <w:rPr>
          <w:rFonts w:ascii="Times New Roman" w:eastAsia="Times New Roman" w:hAnsi="Times New Roman" w:cs="Times New Roman"/>
          <w:b/>
          <w:bCs/>
          <w:spacing w:val="1"/>
        </w:rPr>
        <w:t>N</w:t>
      </w:r>
      <w:r>
        <w:rPr>
          <w:rFonts w:ascii="Times New Roman" w:eastAsia="Times New Roman" w:hAnsi="Times New Roman" w:cs="Times New Roman"/>
          <w:b/>
          <w:bCs/>
        </w:rPr>
        <w:t>OW</w:t>
      </w:r>
      <w:r>
        <w:rPr>
          <w:rFonts w:ascii="Times New Roman" w:eastAsia="Times New Roman" w:hAnsi="Times New Roman" w:cs="Times New Roman"/>
          <w:b/>
          <w:bCs/>
          <w:spacing w:val="1"/>
        </w:rPr>
        <w:t>LED</w:t>
      </w:r>
      <w:r>
        <w:rPr>
          <w:rFonts w:ascii="Times New Roman" w:eastAsia="Times New Roman" w:hAnsi="Times New Roman" w:cs="Times New Roman"/>
          <w:b/>
          <w:bCs/>
        </w:rPr>
        <w:t>G</w:t>
      </w:r>
      <w:r>
        <w:rPr>
          <w:rFonts w:ascii="Times New Roman" w:eastAsia="Times New Roman" w:hAnsi="Times New Roman" w:cs="Times New Roman"/>
          <w:b/>
          <w:bCs/>
          <w:spacing w:val="-1"/>
        </w:rPr>
        <w:t>E</w:t>
      </w:r>
      <w:r>
        <w:rPr>
          <w:rFonts w:ascii="Times New Roman" w:eastAsia="Times New Roman" w:hAnsi="Times New Roman" w:cs="Times New Roman"/>
          <w:b/>
          <w:bCs/>
        </w:rPr>
        <w:t>,</w:t>
      </w:r>
      <w:r>
        <w:rPr>
          <w:rFonts w:ascii="Times New Roman" w:eastAsia="Times New Roman" w:hAnsi="Times New Roman" w:cs="Times New Roman"/>
          <w:b/>
          <w:bCs/>
          <w:spacing w:val="35"/>
        </w:rPr>
        <w:t xml:space="preserve"> </w:t>
      </w:r>
      <w:r>
        <w:rPr>
          <w:rFonts w:ascii="Times New Roman" w:eastAsia="Times New Roman" w:hAnsi="Times New Roman" w:cs="Times New Roman"/>
          <w:b/>
          <w:bCs/>
          <w:spacing w:val="1"/>
        </w:rPr>
        <w:t>E</w:t>
      </w:r>
      <w:r>
        <w:rPr>
          <w:rFonts w:ascii="Times New Roman" w:eastAsia="Times New Roman" w:hAnsi="Times New Roman" w:cs="Times New Roman"/>
          <w:b/>
          <w:bCs/>
          <w:spacing w:val="-2"/>
        </w:rPr>
        <w:t>X</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ERIE</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CE</w:t>
      </w:r>
      <w:r>
        <w:rPr>
          <w:rFonts w:ascii="Times New Roman" w:eastAsia="Times New Roman" w:hAnsi="Times New Roman" w:cs="Times New Roman"/>
          <w:b/>
          <w:bCs/>
        </w:rPr>
        <w:t>,</w:t>
      </w:r>
      <w:r>
        <w:rPr>
          <w:rFonts w:ascii="Times New Roman" w:eastAsia="Times New Roman" w:hAnsi="Times New Roman" w:cs="Times New Roman"/>
          <w:b/>
          <w:bCs/>
          <w:spacing w:val="34"/>
        </w:rPr>
        <w:t xml:space="preserve"> </w:t>
      </w:r>
      <w:r>
        <w:rPr>
          <w:rFonts w:ascii="Times New Roman" w:eastAsia="Times New Roman" w:hAnsi="Times New Roman" w:cs="Times New Roman"/>
          <w:b/>
          <w:bCs/>
        </w:rPr>
        <w:t>SK</w:t>
      </w:r>
      <w:r>
        <w:rPr>
          <w:rFonts w:ascii="Times New Roman" w:eastAsia="Times New Roman" w:hAnsi="Times New Roman" w:cs="Times New Roman"/>
          <w:b/>
          <w:bCs/>
          <w:spacing w:val="1"/>
        </w:rPr>
        <w:t>ILL</w:t>
      </w:r>
      <w:r>
        <w:rPr>
          <w:rFonts w:ascii="Times New Roman" w:eastAsia="Times New Roman" w:hAnsi="Times New Roman" w:cs="Times New Roman"/>
          <w:b/>
          <w:bCs/>
        </w:rPr>
        <w:t>S,</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N</w:t>
      </w:r>
      <w:r>
        <w:rPr>
          <w:rFonts w:ascii="Times New Roman" w:eastAsia="Times New Roman" w:hAnsi="Times New Roman" w:cs="Times New Roman"/>
          <w:b/>
          <w:bCs/>
        </w:rPr>
        <w:t>D</w:t>
      </w:r>
      <w:r>
        <w:rPr>
          <w:rFonts w:ascii="Times New Roman" w:eastAsia="Times New Roman" w:hAnsi="Times New Roman" w:cs="Times New Roman"/>
          <w:b/>
          <w:bCs/>
          <w:spacing w:val="13"/>
        </w:rPr>
        <w:t xml:space="preserve"> </w:t>
      </w:r>
      <w:r>
        <w:rPr>
          <w:rFonts w:ascii="Times New Roman" w:eastAsia="Times New Roman" w:hAnsi="Times New Roman" w:cs="Times New Roman"/>
          <w:b/>
          <w:bCs/>
          <w:spacing w:val="1"/>
          <w:w w:val="102"/>
        </w:rPr>
        <w:t>C</w:t>
      </w:r>
      <w:r>
        <w:rPr>
          <w:rFonts w:ascii="Times New Roman" w:eastAsia="Times New Roman" w:hAnsi="Times New Roman" w:cs="Times New Roman"/>
          <w:b/>
          <w:bCs/>
          <w:w w:val="102"/>
        </w:rPr>
        <w:t>O</w:t>
      </w:r>
      <w:r>
        <w:rPr>
          <w:rFonts w:ascii="Times New Roman" w:eastAsia="Times New Roman" w:hAnsi="Times New Roman" w:cs="Times New Roman"/>
          <w:b/>
          <w:bCs/>
          <w:spacing w:val="3"/>
          <w:w w:val="102"/>
        </w:rPr>
        <w:t>M</w:t>
      </w:r>
      <w:r>
        <w:rPr>
          <w:rFonts w:ascii="Times New Roman" w:eastAsia="Times New Roman" w:hAnsi="Times New Roman" w:cs="Times New Roman"/>
          <w:b/>
          <w:bCs/>
          <w:spacing w:val="-3"/>
          <w:w w:val="102"/>
        </w:rPr>
        <w:t>P</w:t>
      </w:r>
      <w:r>
        <w:rPr>
          <w:rFonts w:ascii="Times New Roman" w:eastAsia="Times New Roman" w:hAnsi="Times New Roman" w:cs="Times New Roman"/>
          <w:b/>
          <w:bCs/>
          <w:spacing w:val="1"/>
          <w:w w:val="102"/>
        </w:rPr>
        <w:t>ETEN</w:t>
      </w:r>
      <w:r>
        <w:rPr>
          <w:rFonts w:ascii="Times New Roman" w:eastAsia="Times New Roman" w:hAnsi="Times New Roman" w:cs="Times New Roman"/>
          <w:b/>
          <w:bCs/>
          <w:spacing w:val="-2"/>
          <w:w w:val="102"/>
        </w:rPr>
        <w:t>C</w:t>
      </w:r>
      <w:r>
        <w:rPr>
          <w:rFonts w:ascii="Times New Roman" w:eastAsia="Times New Roman" w:hAnsi="Times New Roman" w:cs="Times New Roman"/>
          <w:b/>
          <w:bCs/>
          <w:spacing w:val="1"/>
          <w:w w:val="102"/>
        </w:rPr>
        <w:t>IE</w:t>
      </w:r>
      <w:r>
        <w:rPr>
          <w:rFonts w:ascii="Times New Roman" w:eastAsia="Times New Roman" w:hAnsi="Times New Roman" w:cs="Times New Roman"/>
          <w:b/>
          <w:bCs/>
          <w:w w:val="102"/>
        </w:rPr>
        <w:t>S</w:t>
      </w:r>
    </w:p>
    <w:p w14:paraId="28BD8AD1" w14:textId="531B3076" w:rsidR="007F1BC0" w:rsidRDefault="004735CA">
      <w:pPr>
        <w:widowControl w:val="0"/>
        <w:ind w:right="90"/>
        <w:jc w:val="both"/>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1"/>
          <w:lang w:val="en-GB"/>
        </w:rPr>
        <w:t>E</w:t>
      </w:r>
      <w:proofErr w:type="spellStart"/>
      <w:r>
        <w:rPr>
          <w:rFonts w:ascii="Times New Roman" w:eastAsia="Times New Roman" w:hAnsi="Times New Roman" w:cs="Times New Roman"/>
          <w:spacing w:val="-1"/>
        </w:rPr>
        <w:t>ducational</w:t>
      </w:r>
      <w:proofErr w:type="spellEnd"/>
      <w:r>
        <w:rPr>
          <w:rFonts w:ascii="Times New Roman" w:eastAsia="Times New Roman" w:hAnsi="Times New Roman" w:cs="Times New Roman"/>
          <w:spacing w:val="23"/>
        </w:rPr>
        <w:t xml:space="preserve"> </w:t>
      </w:r>
      <w:r>
        <w:rPr>
          <w:rFonts w:ascii="Times New Roman" w:eastAsia="Times New Roman" w:hAnsi="Times New Roman" w:cs="Times New Roman"/>
          <w:w w:val="102"/>
        </w:rPr>
        <w:t>qu</w:t>
      </w:r>
      <w:r>
        <w:rPr>
          <w:rFonts w:ascii="Times New Roman" w:eastAsia="Times New Roman" w:hAnsi="Times New Roman" w:cs="Times New Roman"/>
          <w:spacing w:val="1"/>
          <w:w w:val="102"/>
        </w:rPr>
        <w:t>a</w:t>
      </w:r>
      <w:r>
        <w:rPr>
          <w:rFonts w:ascii="Times New Roman" w:eastAsia="Times New Roman" w:hAnsi="Times New Roman" w:cs="Times New Roman"/>
          <w:spacing w:val="-3"/>
          <w:w w:val="102"/>
        </w:rPr>
        <w:t>l</w:t>
      </w:r>
      <w:r>
        <w:rPr>
          <w:rFonts w:ascii="Times New Roman" w:eastAsia="Times New Roman" w:hAnsi="Times New Roman" w:cs="Times New Roman"/>
          <w:spacing w:val="2"/>
          <w:w w:val="102"/>
        </w:rPr>
        <w:t>i</w:t>
      </w:r>
      <w:r>
        <w:rPr>
          <w:rFonts w:ascii="Times New Roman" w:eastAsia="Times New Roman" w:hAnsi="Times New Roman" w:cs="Times New Roman"/>
          <w:spacing w:val="-1"/>
          <w:w w:val="102"/>
        </w:rPr>
        <w:t>f</w:t>
      </w:r>
      <w:r>
        <w:rPr>
          <w:rFonts w:ascii="Times New Roman" w:eastAsia="Times New Roman" w:hAnsi="Times New Roman" w:cs="Times New Roman"/>
          <w:w w:val="102"/>
        </w:rPr>
        <w:t>i</w:t>
      </w:r>
      <w:r>
        <w:rPr>
          <w:rFonts w:ascii="Times New Roman" w:eastAsia="Times New Roman" w:hAnsi="Times New Roman" w:cs="Times New Roman"/>
          <w:spacing w:val="-2"/>
          <w:w w:val="102"/>
        </w:rPr>
        <w:t>c</w:t>
      </w:r>
      <w:r>
        <w:rPr>
          <w:rFonts w:ascii="Times New Roman" w:eastAsia="Times New Roman" w:hAnsi="Times New Roman" w:cs="Times New Roman"/>
          <w:spacing w:val="3"/>
          <w:w w:val="102"/>
        </w:rPr>
        <w:t>a</w:t>
      </w:r>
      <w:r>
        <w:rPr>
          <w:rFonts w:ascii="Times New Roman" w:eastAsia="Times New Roman" w:hAnsi="Times New Roman" w:cs="Times New Roman"/>
          <w:w w:val="102"/>
        </w:rPr>
        <w:t>t</w:t>
      </w:r>
      <w:r>
        <w:rPr>
          <w:rFonts w:ascii="Times New Roman" w:eastAsia="Times New Roman" w:hAnsi="Times New Roman" w:cs="Times New Roman"/>
          <w:spacing w:val="-3"/>
          <w:w w:val="102"/>
        </w:rPr>
        <w:t>i</w:t>
      </w:r>
      <w:r>
        <w:rPr>
          <w:rFonts w:ascii="Times New Roman" w:eastAsia="Times New Roman" w:hAnsi="Times New Roman" w:cs="Times New Roman"/>
          <w:w w:val="102"/>
        </w:rPr>
        <w:t>on</w:t>
      </w:r>
      <w:r>
        <w:rPr>
          <w:rFonts w:ascii="Times New Roman" w:eastAsia="Times New Roman" w:hAnsi="Times New Roman" w:cs="Times New Roman"/>
          <w:spacing w:val="1"/>
          <w:w w:val="102"/>
        </w:rPr>
        <w:t>s</w:t>
      </w:r>
      <w:r>
        <w:rPr>
          <w:rFonts w:ascii="Times New Roman" w:eastAsia="Times New Roman" w:hAnsi="Times New Roman" w:cs="Times New Roman"/>
          <w:w w:val="102"/>
        </w:rPr>
        <w:t>:</w:t>
      </w:r>
      <w:r>
        <w:rPr>
          <w:rFonts w:ascii="Times New Roman" w:eastAsia="Times New Roman" w:hAnsi="Times New Roman" w:cs="Times New Roman"/>
        </w:rPr>
        <w:t xml:space="preserve"> </w:t>
      </w:r>
      <w:r>
        <w:rPr>
          <w:rFonts w:ascii="Times New Roman" w:eastAsia="Times New Roman" w:hAnsi="Times New Roman" w:cs="Times New Roman"/>
          <w:lang w:val="en-GB"/>
        </w:rPr>
        <w:t>a</w:t>
      </w:r>
      <w:proofErr w:type="spellStart"/>
      <w:r>
        <w:rPr>
          <w:rFonts w:ascii="Times New Roman" w:eastAsia="Times New Roman" w:hAnsi="Times New Roman" w:cs="Times New Roman"/>
        </w:rPr>
        <w:t>t</w:t>
      </w:r>
      <w:proofErr w:type="spellEnd"/>
      <w:r>
        <w:rPr>
          <w:rFonts w:ascii="Times New Roman" w:eastAsia="Times New Roman" w:hAnsi="Times New Roman" w:cs="Times New Roman"/>
        </w:rPr>
        <w:t xml:space="preserve"> least a University Degree in </w:t>
      </w:r>
      <w:r w:rsidR="00B32C36">
        <w:rPr>
          <w:rFonts w:ascii="Times New Roman" w:eastAsia="Times New Roman" w:hAnsi="Times New Roman" w:cs="Times New Roman"/>
        </w:rPr>
        <w:t xml:space="preserve">Urban Planning / </w:t>
      </w:r>
      <w:r>
        <w:rPr>
          <w:rFonts w:ascii="Times New Roman" w:eastAsia="Times New Roman" w:hAnsi="Times New Roman" w:cs="Times New Roman"/>
        </w:rPr>
        <w:t xml:space="preserve">Architecture / Civil Engineering (where a university degree has been awarded on completion of a minimum of three years of study in a university or equivalent institution); </w:t>
      </w:r>
    </w:p>
    <w:p w14:paraId="0A8344EE" w14:textId="0F754F93" w:rsidR="007F1BC0" w:rsidRDefault="004735CA">
      <w:pPr>
        <w:widowControl w:val="0"/>
        <w:spacing w:before="6" w:line="245" w:lineRule="auto"/>
        <w:ind w:right="90"/>
        <w:jc w:val="both"/>
        <w:rPr>
          <w:rFonts w:ascii="Times New Roman" w:eastAsia="Times New Roman" w:hAnsi="Times New Roman" w:cs="Times New Roman"/>
        </w:rPr>
      </w:pPr>
      <w:r>
        <w:rPr>
          <w:rFonts w:ascii="Times New Roman" w:eastAsia="Times New Roman" w:hAnsi="Times New Roman" w:cs="Times New Roman"/>
          <w:color w:val="000000"/>
        </w:rPr>
        <w:t>b)</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8"/>
          <w:lang w:val="en-GB"/>
        </w:rPr>
        <w:t xml:space="preserve">General </w:t>
      </w:r>
      <w:r w:rsidR="00AF035F">
        <w:rPr>
          <w:rFonts w:ascii="Times New Roman" w:eastAsia="Times New Roman" w:hAnsi="Times New Roman" w:cs="Times New Roman"/>
          <w:color w:val="000000"/>
          <w:spacing w:val="-1"/>
        </w:rPr>
        <w:t>p</w:t>
      </w:r>
      <w:r w:rsidR="00AF035F">
        <w:rPr>
          <w:rFonts w:ascii="Times New Roman" w:eastAsia="Times New Roman" w:hAnsi="Times New Roman" w:cs="Times New Roman"/>
          <w:color w:val="000000"/>
        </w:rPr>
        <w:t>r</w:t>
      </w:r>
      <w:r w:rsidR="00AF035F">
        <w:rPr>
          <w:rFonts w:ascii="Times New Roman" w:eastAsia="Times New Roman" w:hAnsi="Times New Roman" w:cs="Times New Roman"/>
          <w:color w:val="000000"/>
          <w:spacing w:val="-1"/>
        </w:rPr>
        <w:t>o</w:t>
      </w:r>
      <w:r w:rsidR="00AF035F">
        <w:rPr>
          <w:rFonts w:ascii="Times New Roman" w:eastAsia="Times New Roman" w:hAnsi="Times New Roman" w:cs="Times New Roman"/>
          <w:color w:val="000000"/>
          <w:spacing w:val="1"/>
        </w:rPr>
        <w:t>fes</w:t>
      </w:r>
      <w:r w:rsidR="00AF035F">
        <w:rPr>
          <w:rFonts w:ascii="Times New Roman" w:eastAsia="Times New Roman" w:hAnsi="Times New Roman" w:cs="Times New Roman"/>
          <w:color w:val="000000"/>
        </w:rPr>
        <w:t>si</w:t>
      </w:r>
      <w:r w:rsidR="00AF035F">
        <w:rPr>
          <w:rFonts w:ascii="Times New Roman" w:eastAsia="Times New Roman" w:hAnsi="Times New Roman" w:cs="Times New Roman"/>
          <w:color w:val="000000"/>
          <w:spacing w:val="-2"/>
        </w:rPr>
        <w:t>o</w:t>
      </w:r>
      <w:r w:rsidR="00AF035F">
        <w:rPr>
          <w:rFonts w:ascii="Times New Roman" w:eastAsia="Times New Roman" w:hAnsi="Times New Roman" w:cs="Times New Roman"/>
          <w:color w:val="000000"/>
          <w:spacing w:val="1"/>
        </w:rPr>
        <w:t>n</w:t>
      </w:r>
      <w:r w:rsidR="00AF035F">
        <w:rPr>
          <w:rFonts w:ascii="Times New Roman" w:eastAsia="Times New Roman" w:hAnsi="Times New Roman" w:cs="Times New Roman"/>
          <w:color w:val="000000"/>
        </w:rPr>
        <w:t xml:space="preserve">al experience </w:t>
      </w:r>
      <w:r w:rsidR="00AF035F">
        <w:rPr>
          <w:rFonts w:ascii="Times New Roman" w:eastAsia="Times New Roman" w:hAnsi="Times New Roman" w:cs="Times New Roman"/>
          <w:color w:val="000000"/>
          <w:spacing w:val="1"/>
          <w:lang w:val="en-GB"/>
        </w:rPr>
        <w:t>of minimum</w:t>
      </w:r>
      <w:r>
        <w:rPr>
          <w:rFonts w:ascii="Times New Roman" w:eastAsia="Times New Roman" w:hAnsi="Times New Roman" w:cs="Times New Roman"/>
          <w:color w:val="000000"/>
          <w:spacing w:val="21"/>
        </w:rPr>
        <w:t xml:space="preserve"> 7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1"/>
        </w:rPr>
        <w:t>ea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w w:val="102"/>
          <w:lang w:val="en-GB"/>
        </w:rPr>
        <w:t xml:space="preserve">in </w:t>
      </w:r>
      <w:r>
        <w:rPr>
          <w:rFonts w:ascii="Times New Roman" w:eastAsia="Times New Roman" w:hAnsi="Times New Roman" w:cs="Times New Roman"/>
        </w:rPr>
        <w:t xml:space="preserve">urban planning </w:t>
      </w:r>
      <w:r>
        <w:rPr>
          <w:rFonts w:ascii="Times New Roman" w:eastAsia="Times New Roman" w:hAnsi="Times New Roman" w:cs="Times New Roman"/>
          <w:color w:val="000000"/>
        </w:rPr>
        <w:t xml:space="preserve">on a governmental or local level </w:t>
      </w:r>
      <w:r>
        <w:rPr>
          <w:rFonts w:ascii="Times New Roman" w:eastAsia="Times New Roman" w:hAnsi="Times New Roman" w:cs="Times New Roman"/>
        </w:rPr>
        <w:t>and/or technical designs</w:t>
      </w:r>
      <w:r>
        <w:rPr>
          <w:rFonts w:ascii="Times New Roman" w:eastAsia="Times New Roman" w:hAnsi="Times New Roman" w:cs="Times New Roman"/>
          <w:lang w:val="en-GB"/>
        </w:rPr>
        <w:t xml:space="preserve"> </w:t>
      </w:r>
      <w:r>
        <w:rPr>
          <w:rFonts w:ascii="Times New Roman" w:eastAsia="Times New Roman" w:hAnsi="Times New Roman" w:cs="Times New Roman"/>
        </w:rPr>
        <w:t>(preparation/audit/review/approval</w:t>
      </w:r>
      <w:r>
        <w:rPr>
          <w:rFonts w:ascii="Times New Roman" w:eastAsia="Times New Roman" w:hAnsi="Times New Roman" w:cs="Times New Roman"/>
          <w:lang w:val="en-GB"/>
        </w:rPr>
        <w:t>/permissions/licensing</w:t>
      </w:r>
      <w:r>
        <w:rPr>
          <w:rFonts w:ascii="Times New Roman" w:eastAsia="Times New Roman" w:hAnsi="Times New Roman" w:cs="Times New Roman"/>
        </w:rPr>
        <w:t xml:space="preserve"> etc.)</w:t>
      </w:r>
      <w:r>
        <w:rPr>
          <w:rFonts w:ascii="Times New Roman" w:eastAsia="Times New Roman" w:hAnsi="Times New Roman" w:cs="Times New Roman"/>
          <w:lang w:val="en-GB"/>
        </w:rPr>
        <w:t xml:space="preserve"> </w:t>
      </w:r>
    </w:p>
    <w:p w14:paraId="68F80785" w14:textId="77777777" w:rsidR="007F1BC0" w:rsidRDefault="004735CA">
      <w:pPr>
        <w:widowControl w:val="0"/>
        <w:spacing w:before="6" w:line="245" w:lineRule="auto"/>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lang w:val="en-GB"/>
        </w:rPr>
        <w:t>Specific</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w w:val="102"/>
        </w:rPr>
        <w:t>e</w:t>
      </w:r>
      <w:r>
        <w:rPr>
          <w:rFonts w:ascii="Times New Roman" w:eastAsia="Times New Roman" w:hAnsi="Times New Roman" w:cs="Times New Roman"/>
          <w:color w:val="000000"/>
          <w:w w:val="102"/>
        </w:rPr>
        <w:t>x</w:t>
      </w:r>
      <w:r>
        <w:rPr>
          <w:rFonts w:ascii="Times New Roman" w:eastAsia="Times New Roman" w:hAnsi="Times New Roman" w:cs="Times New Roman"/>
          <w:color w:val="000000"/>
          <w:spacing w:val="-2"/>
          <w:w w:val="102"/>
        </w:rPr>
        <w:t>p</w:t>
      </w:r>
      <w:r>
        <w:rPr>
          <w:rFonts w:ascii="Times New Roman" w:eastAsia="Times New Roman" w:hAnsi="Times New Roman" w:cs="Times New Roman"/>
          <w:color w:val="000000"/>
          <w:spacing w:val="3"/>
          <w:w w:val="102"/>
        </w:rPr>
        <w:t>e</w:t>
      </w:r>
      <w:r>
        <w:rPr>
          <w:rFonts w:ascii="Times New Roman" w:eastAsia="Times New Roman" w:hAnsi="Times New Roman" w:cs="Times New Roman"/>
          <w:color w:val="000000"/>
          <w:spacing w:val="-1"/>
          <w:w w:val="102"/>
        </w:rPr>
        <w:t>r</w:t>
      </w:r>
      <w:r>
        <w:rPr>
          <w:rFonts w:ascii="Times New Roman" w:eastAsia="Times New Roman" w:hAnsi="Times New Roman" w:cs="Times New Roman"/>
          <w:color w:val="000000"/>
          <w:spacing w:val="-3"/>
          <w:w w:val="102"/>
        </w:rPr>
        <w:t>i</w:t>
      </w:r>
      <w:r>
        <w:rPr>
          <w:rFonts w:ascii="Times New Roman" w:eastAsia="Times New Roman" w:hAnsi="Times New Roman" w:cs="Times New Roman"/>
          <w:color w:val="000000"/>
          <w:spacing w:val="1"/>
          <w:w w:val="102"/>
        </w:rPr>
        <w:t>e</w:t>
      </w:r>
      <w:r>
        <w:rPr>
          <w:rFonts w:ascii="Times New Roman" w:eastAsia="Times New Roman" w:hAnsi="Times New Roman" w:cs="Times New Roman"/>
          <w:color w:val="000000"/>
          <w:w w:val="102"/>
        </w:rPr>
        <w:t>n</w:t>
      </w:r>
      <w:r>
        <w:rPr>
          <w:rFonts w:ascii="Times New Roman" w:eastAsia="Times New Roman" w:hAnsi="Times New Roman" w:cs="Times New Roman"/>
          <w:color w:val="000000"/>
          <w:spacing w:val="1"/>
          <w:w w:val="102"/>
        </w:rPr>
        <w:t>ce</w:t>
      </w:r>
      <w:r>
        <w:rPr>
          <w:rFonts w:ascii="Times New Roman" w:eastAsia="Times New Roman" w:hAnsi="Times New Roman" w:cs="Times New Roman"/>
          <w:color w:val="000000"/>
          <w:spacing w:val="1"/>
          <w:w w:val="102"/>
          <w:lang w:val="en-GB"/>
        </w:rPr>
        <w:t xml:space="preserve"> </w:t>
      </w:r>
      <w:r>
        <w:rPr>
          <w:rFonts w:ascii="Times New Roman" w:eastAsia="Times New Roman" w:hAnsi="Times New Roman" w:cs="Times New Roman"/>
          <w:color w:val="000000"/>
          <w:lang w:val="en-GB"/>
        </w:rPr>
        <w:t xml:space="preserve">in </w:t>
      </w:r>
      <w:r>
        <w:rPr>
          <w:rFonts w:ascii="Times New Roman" w:eastAsia="Times New Roman" w:hAnsi="Times New Roman" w:cs="Times New Roman"/>
          <w:color w:val="000000" w:themeColor="text1"/>
          <w:lang w:val="en-GB"/>
        </w:rPr>
        <w:t xml:space="preserve">coordination of complex project activities with large number of stakeholders </w:t>
      </w:r>
      <w:r>
        <w:rPr>
          <w:rFonts w:ascii="Times New Roman" w:eastAsia="Times New Roman" w:hAnsi="Times New Roman" w:cs="Times New Roman"/>
          <w:color w:val="000000" w:themeColor="text1"/>
          <w:lang w:val="en-GB"/>
        </w:rPr>
        <w:lastRenderedPageBreak/>
        <w:t>and/or beneficiaries and/or contractors/consultants</w:t>
      </w:r>
      <w:r>
        <w:rPr>
          <w:rFonts w:ascii="Times New Roman" w:eastAsia="Times New Roman" w:hAnsi="Times New Roman" w:cs="Times New Roman"/>
          <w:color w:val="000000"/>
        </w:rPr>
        <w:t xml:space="preserve">; </w:t>
      </w:r>
    </w:p>
    <w:p w14:paraId="0E4567D7" w14:textId="77777777" w:rsidR="007F1BC0" w:rsidRDefault="004735CA">
      <w:pPr>
        <w:widowControl w:val="0"/>
        <w:spacing w:after="200" w:line="276" w:lineRule="auto"/>
        <w:rPr>
          <w:rFonts w:ascii="Times New Roman" w:eastAsia="Times New Roman" w:hAnsi="Times New Roman" w:cs="Times New Roman"/>
          <w:color w:val="000000"/>
          <w:spacing w:val="1"/>
        </w:rPr>
      </w:pPr>
      <w:r>
        <w:rPr>
          <w:rFonts w:ascii="Times New Roman" w:eastAsia="Times New Roman" w:hAnsi="Times New Roman" w:cs="Times New Roman"/>
          <w:color w:val="000000"/>
          <w:lang w:val="en-GB"/>
        </w:rPr>
        <w:t>d</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Knowledge of relevant national legislation in the field of construction and urban planning;</w:t>
      </w:r>
    </w:p>
    <w:p w14:paraId="17AD5383" w14:textId="5CE12ED0" w:rsidR="007F1BC0" w:rsidRDefault="004735CA">
      <w:pPr>
        <w:widowControl w:val="0"/>
        <w:spacing w:after="200" w:line="276" w:lineRule="auto"/>
        <w:rPr>
          <w:rFonts w:ascii="Times New Roman" w:eastAsia="Times New Roman" w:hAnsi="Times New Roman" w:cs="Times New Roman"/>
        </w:rPr>
      </w:pP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spacing w:val="1"/>
          <w:w w:val="102"/>
        </w:rPr>
        <w:t>Des</w:t>
      </w:r>
      <w:r>
        <w:rPr>
          <w:rFonts w:ascii="Times New Roman" w:eastAsia="Times New Roman" w:hAnsi="Times New Roman" w:cs="Times New Roman"/>
          <w:w w:val="102"/>
        </w:rPr>
        <w:t>i</w:t>
      </w:r>
      <w:r>
        <w:rPr>
          <w:rFonts w:ascii="Times New Roman" w:eastAsia="Times New Roman" w:hAnsi="Times New Roman" w:cs="Times New Roman"/>
          <w:spacing w:val="-1"/>
          <w:w w:val="102"/>
        </w:rPr>
        <w:t>r</w:t>
      </w:r>
      <w:r>
        <w:rPr>
          <w:rFonts w:ascii="Times New Roman" w:eastAsia="Times New Roman" w:hAnsi="Times New Roman" w:cs="Times New Roman"/>
          <w:spacing w:val="1"/>
          <w:w w:val="102"/>
        </w:rPr>
        <w:t>a</w:t>
      </w:r>
      <w:r>
        <w:rPr>
          <w:rFonts w:ascii="Times New Roman" w:eastAsia="Times New Roman" w:hAnsi="Times New Roman" w:cs="Times New Roman"/>
          <w:w w:val="102"/>
        </w:rPr>
        <w:t>ble</w:t>
      </w:r>
      <w:r w:rsidR="00AF035F">
        <w:rPr>
          <w:rFonts w:ascii="Times New Roman" w:eastAsia="Times New Roman" w:hAnsi="Times New Roman" w:cs="Times New Roman"/>
          <w:w w:val="102"/>
        </w:rPr>
        <w:t xml:space="preserve"> </w:t>
      </w:r>
      <w:r w:rsidR="00AF035F">
        <w:rPr>
          <w:rFonts w:ascii="Times New Roman" w:eastAsia="Times New Roman" w:hAnsi="Times New Roman" w:cs="Times New Roman"/>
          <w:color w:val="000000"/>
        </w:rPr>
        <w:t>experience</w:t>
      </w:r>
      <w:r>
        <w:rPr>
          <w:rFonts w:ascii="Times New Roman" w:eastAsia="Times New Roman" w:hAnsi="Times New Roman" w:cs="Times New Roman"/>
        </w:rPr>
        <w:t xml:space="preserve"> with </w:t>
      </w:r>
      <w:r>
        <w:rPr>
          <w:rFonts w:ascii="Times New Roman" w:eastAsia="Times New Roman" w:hAnsi="Times New Roman" w:cs="Times New Roman"/>
          <w:lang w:val="en-GB"/>
        </w:rPr>
        <w:t xml:space="preserve">implementation of </w:t>
      </w:r>
      <w:r>
        <w:rPr>
          <w:rFonts w:ascii="Times New Roman" w:eastAsia="Times New Roman" w:hAnsi="Times New Roman" w:cs="Times New Roman"/>
        </w:rPr>
        <w:t>projects financed by IFIs (IBRD, EBRD, EIB etc.);</w:t>
      </w:r>
    </w:p>
    <w:p w14:paraId="6F69891A" w14:textId="5CA3C4DE" w:rsidR="007F1BC0" w:rsidRDefault="004735CA">
      <w:pPr>
        <w:widowControl w:val="0"/>
        <w:spacing w:before="6" w:line="245" w:lineRule="auto"/>
        <w:ind w:right="90"/>
        <w:jc w:val="both"/>
        <w:rPr>
          <w:rFonts w:ascii="Times New Roman" w:eastAsia="Times New Roman" w:hAnsi="Times New Roman" w:cs="Times New Roman"/>
          <w:color w:val="000000"/>
          <w:w w:val="102"/>
        </w:rPr>
      </w:pPr>
      <w:r>
        <w:rPr>
          <w:rFonts w:ascii="Times New Roman" w:eastAsia="Times New Roman" w:hAnsi="Times New Roman" w:cs="Times New Roman"/>
          <w:color w:val="000000"/>
          <w:spacing w:val="1"/>
        </w:rPr>
        <w:t xml:space="preserve">f) </w:t>
      </w:r>
      <w:r w:rsidR="00AF035F">
        <w:rPr>
          <w:rFonts w:ascii="Times New Roman" w:eastAsia="Times New Roman" w:hAnsi="Times New Roman" w:cs="Times New Roman"/>
          <w:color w:val="000000"/>
          <w:spacing w:val="-2"/>
          <w:w w:val="102"/>
        </w:rPr>
        <w:t>C</w:t>
      </w:r>
      <w:r w:rsidR="00AF035F">
        <w:rPr>
          <w:rFonts w:ascii="Times New Roman" w:eastAsia="Times New Roman" w:hAnsi="Times New Roman" w:cs="Times New Roman"/>
          <w:color w:val="000000"/>
          <w:spacing w:val="2"/>
          <w:w w:val="102"/>
        </w:rPr>
        <w:t>o</w:t>
      </w:r>
      <w:r w:rsidR="00AF035F">
        <w:rPr>
          <w:rFonts w:ascii="Times New Roman" w:eastAsia="Times New Roman" w:hAnsi="Times New Roman" w:cs="Times New Roman"/>
          <w:color w:val="000000"/>
          <w:w w:val="102"/>
        </w:rPr>
        <w:t>m</w:t>
      </w:r>
      <w:r w:rsidR="00AF035F">
        <w:rPr>
          <w:rFonts w:ascii="Times New Roman" w:eastAsia="Times New Roman" w:hAnsi="Times New Roman" w:cs="Times New Roman"/>
          <w:color w:val="000000"/>
          <w:spacing w:val="1"/>
          <w:w w:val="102"/>
        </w:rPr>
        <w:t>p</w:t>
      </w:r>
      <w:r w:rsidR="00AF035F">
        <w:rPr>
          <w:rFonts w:ascii="Times New Roman" w:eastAsia="Times New Roman" w:hAnsi="Times New Roman" w:cs="Times New Roman"/>
          <w:color w:val="000000"/>
          <w:spacing w:val="-3"/>
          <w:w w:val="102"/>
        </w:rPr>
        <w:t>e</w:t>
      </w:r>
      <w:r w:rsidR="00AF035F">
        <w:rPr>
          <w:rFonts w:ascii="Times New Roman" w:eastAsia="Times New Roman" w:hAnsi="Times New Roman" w:cs="Times New Roman"/>
          <w:color w:val="000000"/>
          <w:spacing w:val="3"/>
          <w:w w:val="102"/>
        </w:rPr>
        <w:t>t</w:t>
      </w:r>
      <w:r w:rsidR="00AF035F">
        <w:rPr>
          <w:rFonts w:ascii="Times New Roman" w:eastAsia="Times New Roman" w:hAnsi="Times New Roman" w:cs="Times New Roman"/>
          <w:color w:val="000000"/>
          <w:w w:val="102"/>
        </w:rPr>
        <w:t>e</w:t>
      </w:r>
      <w:r w:rsidR="00AF035F">
        <w:rPr>
          <w:rFonts w:ascii="Times New Roman" w:eastAsia="Times New Roman" w:hAnsi="Times New Roman" w:cs="Times New Roman"/>
          <w:color w:val="000000"/>
          <w:spacing w:val="1"/>
          <w:w w:val="102"/>
        </w:rPr>
        <w:t>n</w:t>
      </w:r>
      <w:r w:rsidR="00AF035F">
        <w:rPr>
          <w:rFonts w:ascii="Times New Roman" w:eastAsia="Times New Roman" w:hAnsi="Times New Roman" w:cs="Times New Roman"/>
          <w:color w:val="000000"/>
          <w:spacing w:val="-3"/>
          <w:w w:val="102"/>
        </w:rPr>
        <w:t>c</w:t>
      </w:r>
      <w:r w:rsidR="00AF035F">
        <w:rPr>
          <w:rFonts w:ascii="Times New Roman" w:eastAsia="Times New Roman" w:hAnsi="Times New Roman" w:cs="Times New Roman"/>
          <w:color w:val="000000"/>
          <w:spacing w:val="3"/>
          <w:w w:val="102"/>
        </w:rPr>
        <w:t>i</w:t>
      </w:r>
      <w:r w:rsidR="00AF035F">
        <w:rPr>
          <w:rFonts w:ascii="Times New Roman" w:eastAsia="Times New Roman" w:hAnsi="Times New Roman" w:cs="Times New Roman"/>
          <w:color w:val="000000"/>
          <w:spacing w:val="-1"/>
          <w:w w:val="102"/>
        </w:rPr>
        <w:t>es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ki</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spacing w:val="-3"/>
        </w:rPr>
        <w:t>l</w:t>
      </w:r>
      <w:r>
        <w:rPr>
          <w:rFonts w:ascii="Times New Roman" w:eastAsia="Times New Roman" w:hAnsi="Times New Roman" w:cs="Times New Roman"/>
          <w:color w:val="000000"/>
        </w:rPr>
        <w:t>s</w:t>
      </w:r>
      <w:r>
        <w:rPr>
          <w:rFonts w:ascii="Times New Roman" w:eastAsia="Times New Roman" w:hAnsi="Times New Roman" w:cs="Times New Roman"/>
          <w:color w:val="000000"/>
          <w:w w:val="102"/>
        </w:rPr>
        <w:t>:</w:t>
      </w:r>
    </w:p>
    <w:p w14:paraId="3EBD9358" w14:textId="77777777" w:rsidR="007F1BC0" w:rsidRDefault="007F1BC0">
      <w:pPr>
        <w:widowControl w:val="0"/>
        <w:spacing w:line="245" w:lineRule="auto"/>
        <w:ind w:left="828" w:right="2980"/>
        <w:contextualSpacing/>
        <w:jc w:val="both"/>
        <w:rPr>
          <w:rFonts w:ascii="Times New Roman" w:eastAsia="Times New Roman" w:hAnsi="Times New Roman" w:cs="Times New Roman"/>
          <w:w w:val="102"/>
        </w:rPr>
      </w:pPr>
    </w:p>
    <w:tbl>
      <w:tblPr>
        <w:tblW w:w="5000" w:type="pct"/>
        <w:jc w:val="center"/>
        <w:tblCellMar>
          <w:left w:w="0" w:type="dxa"/>
          <w:right w:w="0" w:type="dxa"/>
        </w:tblCellMar>
        <w:tblLook w:val="04A0" w:firstRow="1" w:lastRow="0" w:firstColumn="1" w:lastColumn="0" w:noHBand="0" w:noVBand="1"/>
      </w:tblPr>
      <w:tblGrid>
        <w:gridCol w:w="1954"/>
        <w:gridCol w:w="4667"/>
        <w:gridCol w:w="2731"/>
      </w:tblGrid>
      <w:tr w:rsidR="007F1BC0" w14:paraId="532FC676" w14:textId="77777777">
        <w:trPr>
          <w:trHeight w:hRule="exact" w:val="671"/>
          <w:jc w:val="center"/>
        </w:trPr>
        <w:tc>
          <w:tcPr>
            <w:tcW w:w="1045" w:type="pct"/>
            <w:tcBorders>
              <w:top w:val="single" w:sz="4" w:space="0" w:color="000000"/>
              <w:left w:val="single" w:sz="4" w:space="0" w:color="000000"/>
              <w:bottom w:val="single" w:sz="2" w:space="0" w:color="000000"/>
              <w:right w:val="single" w:sz="4" w:space="0" w:color="000000"/>
            </w:tcBorders>
          </w:tcPr>
          <w:p w14:paraId="09CA7C33" w14:textId="77777777" w:rsidR="007F1BC0" w:rsidRDefault="004735CA">
            <w:pPr>
              <w:widowControl w:val="0"/>
              <w:spacing w:line="246" w:lineRule="exact"/>
              <w:ind w:right="-20"/>
              <w:rPr>
                <w:rFonts w:ascii="Times New Roman" w:eastAsia="Times New Roman" w:hAnsi="Times New Roman" w:cs="Times New Roman"/>
              </w:rPr>
            </w:pPr>
            <w:r>
              <w:rPr>
                <w:rFonts w:ascii="Times New Roman" w:eastAsia="Times New Roman" w:hAnsi="Times New Roman" w:cs="Times New Roman"/>
                <w:spacing w:val="1"/>
                <w:w w:val="102"/>
              </w:rPr>
              <w:t>C</w:t>
            </w:r>
            <w:r>
              <w:rPr>
                <w:rFonts w:ascii="Times New Roman" w:eastAsia="Times New Roman" w:hAnsi="Times New Roman" w:cs="Times New Roman"/>
                <w:w w:val="102"/>
              </w:rPr>
              <w:t>omp</w:t>
            </w:r>
            <w:r>
              <w:rPr>
                <w:rFonts w:ascii="Times New Roman" w:eastAsia="Times New Roman" w:hAnsi="Times New Roman" w:cs="Times New Roman"/>
                <w:spacing w:val="-2"/>
                <w:w w:val="102"/>
              </w:rPr>
              <w:t>e</w:t>
            </w:r>
            <w:r>
              <w:rPr>
                <w:rFonts w:ascii="Times New Roman" w:eastAsia="Times New Roman" w:hAnsi="Times New Roman" w:cs="Times New Roman"/>
                <w:spacing w:val="2"/>
                <w:w w:val="102"/>
              </w:rPr>
              <w:t>t</w:t>
            </w:r>
            <w:r>
              <w:rPr>
                <w:rFonts w:ascii="Times New Roman" w:eastAsia="Times New Roman" w:hAnsi="Times New Roman" w:cs="Times New Roman"/>
                <w:spacing w:val="1"/>
                <w:w w:val="102"/>
              </w:rPr>
              <w:t>e</w:t>
            </w:r>
            <w:r>
              <w:rPr>
                <w:rFonts w:ascii="Times New Roman" w:eastAsia="Times New Roman" w:hAnsi="Times New Roman" w:cs="Times New Roman"/>
                <w:spacing w:val="-2"/>
                <w:w w:val="102"/>
              </w:rPr>
              <w:t>n</w:t>
            </w:r>
            <w:r>
              <w:rPr>
                <w:rFonts w:ascii="Times New Roman" w:eastAsia="Times New Roman" w:hAnsi="Times New Roman" w:cs="Times New Roman"/>
                <w:spacing w:val="1"/>
                <w:w w:val="102"/>
              </w:rPr>
              <w:t>c</w:t>
            </w:r>
            <w:r>
              <w:rPr>
                <w:rFonts w:ascii="Times New Roman" w:eastAsia="Times New Roman" w:hAnsi="Times New Roman" w:cs="Times New Roman"/>
                <w:w w:val="102"/>
              </w:rPr>
              <w:t>i</w:t>
            </w:r>
            <w:r>
              <w:rPr>
                <w:rFonts w:ascii="Times New Roman" w:eastAsia="Times New Roman" w:hAnsi="Times New Roman" w:cs="Times New Roman"/>
                <w:spacing w:val="1"/>
                <w:w w:val="102"/>
              </w:rPr>
              <w:t>e</w:t>
            </w:r>
            <w:r>
              <w:rPr>
                <w:rFonts w:ascii="Times New Roman" w:eastAsia="Times New Roman" w:hAnsi="Times New Roman" w:cs="Times New Roman"/>
                <w:w w:val="102"/>
              </w:rPr>
              <w:t xml:space="preserve">s </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rPr>
              <w:t>nd</w:t>
            </w:r>
            <w:r>
              <w:rPr>
                <w:rFonts w:ascii="Times New Roman" w:eastAsia="Times New Roman" w:hAnsi="Times New Roman" w:cs="Times New Roman"/>
                <w:w w:val="102"/>
              </w:rPr>
              <w:t xml:space="preserve"> Skil</w:t>
            </w:r>
            <w:r>
              <w:rPr>
                <w:rFonts w:ascii="Times New Roman" w:eastAsia="Times New Roman" w:hAnsi="Times New Roman" w:cs="Times New Roman"/>
                <w:spacing w:val="2"/>
                <w:w w:val="102"/>
              </w:rPr>
              <w:t>l</w:t>
            </w:r>
            <w:r>
              <w:rPr>
                <w:rFonts w:ascii="Times New Roman" w:eastAsia="Times New Roman" w:hAnsi="Times New Roman" w:cs="Times New Roman"/>
                <w:spacing w:val="-1"/>
                <w:w w:val="102"/>
              </w:rPr>
              <w:t>s</w:t>
            </w:r>
          </w:p>
        </w:tc>
        <w:tc>
          <w:tcPr>
            <w:tcW w:w="2495" w:type="pct"/>
            <w:tcBorders>
              <w:top w:val="single" w:sz="4" w:space="0" w:color="000000"/>
              <w:left w:val="single" w:sz="4" w:space="0" w:color="000000"/>
              <w:bottom w:val="single" w:sz="2" w:space="0" w:color="000000"/>
              <w:right w:val="single" w:sz="4" w:space="0" w:color="000000"/>
            </w:tcBorders>
          </w:tcPr>
          <w:p w14:paraId="380B7337" w14:textId="77777777" w:rsidR="007F1BC0" w:rsidRDefault="004735CA">
            <w:pPr>
              <w:widowControl w:val="0"/>
              <w:spacing w:line="246" w:lineRule="exact"/>
              <w:ind w:right="645"/>
              <w:rPr>
                <w:rFonts w:ascii="Times New Roman" w:eastAsia="Times New Roman" w:hAnsi="Times New Roman" w:cs="Times New Roman"/>
              </w:rPr>
            </w:pPr>
            <w:r>
              <w:rPr>
                <w:rFonts w:ascii="Times New Roman" w:eastAsia="Times New Roman" w:hAnsi="Times New Roman" w:cs="Times New Roman"/>
                <w:spacing w:val="1"/>
                <w:w w:val="102"/>
              </w:rPr>
              <w:t xml:space="preserve">Required </w:t>
            </w:r>
          </w:p>
        </w:tc>
        <w:tc>
          <w:tcPr>
            <w:tcW w:w="1460" w:type="pct"/>
            <w:tcBorders>
              <w:top w:val="single" w:sz="4" w:space="0" w:color="000000"/>
              <w:left w:val="single" w:sz="4" w:space="0" w:color="000000"/>
              <w:bottom w:val="single" w:sz="2" w:space="0" w:color="000000"/>
              <w:right w:val="single" w:sz="2" w:space="0" w:color="000000"/>
            </w:tcBorders>
          </w:tcPr>
          <w:p w14:paraId="2A4FD1C9" w14:textId="77777777" w:rsidR="007F1BC0" w:rsidRDefault="004735CA">
            <w:pPr>
              <w:widowControl w:val="0"/>
              <w:spacing w:line="246" w:lineRule="exact"/>
              <w:ind w:right="-20"/>
              <w:rPr>
                <w:rFonts w:ascii="Times New Roman" w:eastAsia="Times New Roman" w:hAnsi="Times New Roman" w:cs="Times New Roman"/>
              </w:rPr>
            </w:pPr>
            <w:r>
              <w:rPr>
                <w:rFonts w:ascii="Times New Roman" w:eastAsia="Times New Roman" w:hAnsi="Times New Roman" w:cs="Times New Roman"/>
                <w:spacing w:val="1"/>
                <w:w w:val="102"/>
              </w:rPr>
              <w:t>Des</w:t>
            </w:r>
            <w:r>
              <w:rPr>
                <w:rFonts w:ascii="Times New Roman" w:eastAsia="Times New Roman" w:hAnsi="Times New Roman" w:cs="Times New Roman"/>
                <w:w w:val="102"/>
              </w:rPr>
              <w:t>i</w:t>
            </w:r>
            <w:r>
              <w:rPr>
                <w:rFonts w:ascii="Times New Roman" w:eastAsia="Times New Roman" w:hAnsi="Times New Roman" w:cs="Times New Roman"/>
                <w:spacing w:val="-1"/>
                <w:w w:val="102"/>
              </w:rPr>
              <w:t>r</w:t>
            </w:r>
            <w:r>
              <w:rPr>
                <w:rFonts w:ascii="Times New Roman" w:eastAsia="Times New Roman" w:hAnsi="Times New Roman" w:cs="Times New Roman"/>
                <w:spacing w:val="1"/>
                <w:w w:val="102"/>
              </w:rPr>
              <w:t>a</w:t>
            </w:r>
            <w:r>
              <w:rPr>
                <w:rFonts w:ascii="Times New Roman" w:eastAsia="Times New Roman" w:hAnsi="Times New Roman" w:cs="Times New Roman"/>
                <w:w w:val="102"/>
              </w:rPr>
              <w:t>ble</w:t>
            </w:r>
          </w:p>
        </w:tc>
      </w:tr>
      <w:tr w:rsidR="007F1BC0" w14:paraId="0236A3AA" w14:textId="77777777" w:rsidTr="00A12A1B">
        <w:trPr>
          <w:trHeight w:hRule="exact" w:val="384"/>
          <w:jc w:val="center"/>
        </w:trPr>
        <w:tc>
          <w:tcPr>
            <w:tcW w:w="1045" w:type="pct"/>
            <w:tcBorders>
              <w:top w:val="single" w:sz="2" w:space="0" w:color="000000"/>
              <w:left w:val="single" w:sz="4" w:space="0" w:color="000000"/>
              <w:bottom w:val="single" w:sz="2" w:space="0" w:color="000000"/>
              <w:right w:val="single" w:sz="4" w:space="0" w:color="000000"/>
            </w:tcBorders>
          </w:tcPr>
          <w:p w14:paraId="6ADD90C7" w14:textId="77777777" w:rsidR="007F1BC0" w:rsidRDefault="004735CA">
            <w:pPr>
              <w:widowControl w:val="0"/>
              <w:spacing w:line="248" w:lineRule="exact"/>
              <w:ind w:right="-20"/>
              <w:rPr>
                <w:rFonts w:ascii="Times New Roman" w:eastAsia="Times New Roman" w:hAnsi="Times New Roman" w:cs="Times New Roman"/>
              </w:rPr>
            </w:pPr>
            <w:r>
              <w:rPr>
                <w:rFonts w:ascii="Times New Roman" w:eastAsia="Times New Roman" w:hAnsi="Times New Roman" w:cs="Times New Roman"/>
                <w:spacing w:val="-1"/>
                <w:w w:val="102"/>
              </w:rPr>
              <w:t>T</w:t>
            </w:r>
            <w:r>
              <w:rPr>
                <w:rFonts w:ascii="Times New Roman" w:eastAsia="Times New Roman" w:hAnsi="Times New Roman" w:cs="Times New Roman"/>
                <w:spacing w:val="3"/>
                <w:w w:val="102"/>
              </w:rPr>
              <w:t>e</w:t>
            </w:r>
            <w:r>
              <w:rPr>
                <w:rFonts w:ascii="Times New Roman" w:eastAsia="Times New Roman" w:hAnsi="Times New Roman" w:cs="Times New Roman"/>
                <w:spacing w:val="1"/>
                <w:w w:val="102"/>
              </w:rPr>
              <w:t>c</w:t>
            </w:r>
            <w:r>
              <w:rPr>
                <w:rFonts w:ascii="Times New Roman" w:eastAsia="Times New Roman" w:hAnsi="Times New Roman" w:cs="Times New Roman"/>
                <w:w w:val="102"/>
              </w:rPr>
              <w:t>hn</w:t>
            </w:r>
            <w:r>
              <w:rPr>
                <w:rFonts w:ascii="Times New Roman" w:eastAsia="Times New Roman" w:hAnsi="Times New Roman" w:cs="Times New Roman"/>
                <w:spacing w:val="-3"/>
                <w:w w:val="102"/>
              </w:rPr>
              <w:t>i</w:t>
            </w:r>
            <w:r>
              <w:rPr>
                <w:rFonts w:ascii="Times New Roman" w:eastAsia="Times New Roman" w:hAnsi="Times New Roman" w:cs="Times New Roman"/>
                <w:spacing w:val="1"/>
                <w:w w:val="102"/>
              </w:rPr>
              <w:t>ca</w:t>
            </w:r>
            <w:r>
              <w:rPr>
                <w:rFonts w:ascii="Times New Roman" w:eastAsia="Times New Roman" w:hAnsi="Times New Roman" w:cs="Times New Roman"/>
                <w:w w:val="102"/>
              </w:rPr>
              <w:t>l</w:t>
            </w:r>
          </w:p>
        </w:tc>
        <w:tc>
          <w:tcPr>
            <w:tcW w:w="2495" w:type="pct"/>
            <w:tcBorders>
              <w:top w:val="single" w:sz="2" w:space="0" w:color="000000"/>
              <w:left w:val="single" w:sz="4" w:space="0" w:color="000000"/>
              <w:bottom w:val="single" w:sz="2" w:space="0" w:color="000000"/>
              <w:right w:val="single" w:sz="4" w:space="0" w:color="000000"/>
            </w:tcBorders>
          </w:tcPr>
          <w:p w14:paraId="5108226B" w14:textId="5DF9A800" w:rsidR="007F1BC0" w:rsidRDefault="004735CA">
            <w:pPr>
              <w:widowControl w:val="0"/>
              <w:spacing w:before="6" w:line="246" w:lineRule="auto"/>
              <w:ind w:right="142"/>
              <w:rPr>
                <w:rFonts w:ascii="Times New Roman" w:eastAsia="Times New Roman" w:hAnsi="Times New Roman" w:cs="Times New Roman"/>
                <w:color w:val="FF0000"/>
                <w:spacing w:val="15"/>
              </w:rPr>
            </w:pP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put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w w:val="102"/>
              </w:rPr>
              <w:t>s</w:t>
            </w:r>
            <w:r>
              <w:rPr>
                <w:rFonts w:ascii="Times New Roman" w:eastAsia="Times New Roman" w:hAnsi="Times New Roman" w:cs="Times New Roman"/>
                <w:color w:val="000000"/>
                <w:w w:val="102"/>
              </w:rPr>
              <w:t>kill</w:t>
            </w:r>
            <w:r>
              <w:rPr>
                <w:rFonts w:ascii="Times New Roman" w:eastAsia="Times New Roman" w:hAnsi="Times New Roman" w:cs="Times New Roman"/>
                <w:color w:val="000000"/>
                <w:spacing w:val="1"/>
                <w:w w:val="102"/>
              </w:rPr>
              <w:t>s</w:t>
            </w:r>
            <w:r>
              <w:rPr>
                <w:rFonts w:ascii="Times New Roman" w:eastAsia="Times New Roman" w:hAnsi="Times New Roman" w:cs="Times New Roman"/>
                <w:color w:val="000000"/>
                <w:w w:val="102"/>
              </w:rPr>
              <w:t xml:space="preserve">: AutoCAD, </w:t>
            </w:r>
            <w:r>
              <w:rPr>
                <w:rFonts w:ascii="Times New Roman" w:eastAsia="Times New Roman" w:hAnsi="Times New Roman" w:cs="Times New Roman"/>
                <w:color w:val="000000"/>
                <w:spacing w:val="3"/>
              </w:rPr>
              <w:t>W</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d,</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2"/>
              </w:rPr>
              <w:t>x</w:t>
            </w:r>
            <w:r>
              <w:rPr>
                <w:rFonts w:ascii="Times New Roman" w:eastAsia="Times New Roman" w:hAnsi="Times New Roman" w:cs="Times New Roman"/>
                <w:color w:val="000000"/>
                <w:spacing w:val="3"/>
              </w:rPr>
              <w:t>c</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spacing w:val="-3"/>
              </w:rPr>
              <w:t>l</w:t>
            </w:r>
          </w:p>
        </w:tc>
        <w:tc>
          <w:tcPr>
            <w:tcW w:w="1460" w:type="pct"/>
            <w:tcBorders>
              <w:top w:val="single" w:sz="2" w:space="0" w:color="000000"/>
              <w:left w:val="single" w:sz="4" w:space="0" w:color="000000"/>
              <w:bottom w:val="single" w:sz="2" w:space="0" w:color="000000"/>
              <w:right w:val="single" w:sz="2" w:space="0" w:color="000000"/>
            </w:tcBorders>
          </w:tcPr>
          <w:p w14:paraId="401D5417" w14:textId="77777777" w:rsidR="007F1BC0" w:rsidRDefault="004735CA">
            <w:pPr>
              <w:widowControl w:val="0"/>
              <w:spacing w:after="200" w:line="276" w:lineRule="auto"/>
              <w:rPr>
                <w:rFonts w:ascii="Times New Roman" w:eastAsia="Times New Roman" w:hAnsi="Times New Roman" w:cs="Times New Roman"/>
              </w:rPr>
            </w:pPr>
            <w:r>
              <w:rPr>
                <w:rFonts w:ascii="Times New Roman" w:eastAsia="Times New Roman" w:hAnsi="Times New Roman" w:cs="Times New Roman"/>
              </w:rPr>
              <w:t>Knowledge of FIDIC</w:t>
            </w:r>
          </w:p>
          <w:p w14:paraId="402FBB71" w14:textId="77777777" w:rsidR="007F1BC0" w:rsidRDefault="007F1BC0">
            <w:pPr>
              <w:widowControl w:val="0"/>
              <w:spacing w:after="200" w:line="276" w:lineRule="auto"/>
              <w:rPr>
                <w:rFonts w:ascii="Times New Roman" w:eastAsia="Times New Roman" w:hAnsi="Times New Roman" w:cs="Times New Roman"/>
                <w:color w:val="FF0000"/>
              </w:rPr>
            </w:pPr>
          </w:p>
        </w:tc>
      </w:tr>
      <w:tr w:rsidR="007F1BC0" w14:paraId="251CE56A" w14:textId="77777777" w:rsidTr="00A12A1B">
        <w:trPr>
          <w:trHeight w:hRule="exact" w:val="1554"/>
          <w:jc w:val="center"/>
        </w:trPr>
        <w:tc>
          <w:tcPr>
            <w:tcW w:w="1045" w:type="pct"/>
            <w:tcBorders>
              <w:top w:val="single" w:sz="2" w:space="0" w:color="000000"/>
              <w:left w:val="single" w:sz="4" w:space="0" w:color="000000"/>
              <w:bottom w:val="single" w:sz="4" w:space="0" w:color="000000"/>
              <w:right w:val="single" w:sz="4" w:space="0" w:color="000000"/>
            </w:tcBorders>
          </w:tcPr>
          <w:p w14:paraId="05315A6C" w14:textId="77777777" w:rsidR="007F1BC0" w:rsidRDefault="004735CA">
            <w:pPr>
              <w:widowControl w:val="0"/>
              <w:spacing w:line="248" w:lineRule="exact"/>
              <w:ind w:right="-20"/>
              <w:rPr>
                <w:rFonts w:ascii="Times New Roman" w:eastAsia="Times New Roman" w:hAnsi="Times New Roman" w:cs="Times New Roman"/>
                <w:color w:val="000000"/>
              </w:rPr>
            </w:pPr>
            <w:r>
              <w:rPr>
                <w:rFonts w:ascii="Times New Roman" w:eastAsia="Times New Roman" w:hAnsi="Times New Roman" w:cs="Times New Roman"/>
                <w:color w:val="000000"/>
                <w:spacing w:val="1"/>
                <w:w w:val="102"/>
              </w:rPr>
              <w:t>Ma</w:t>
            </w:r>
            <w:r>
              <w:rPr>
                <w:rFonts w:ascii="Times New Roman" w:eastAsia="Times New Roman" w:hAnsi="Times New Roman" w:cs="Times New Roman"/>
                <w:color w:val="000000"/>
                <w:w w:val="102"/>
              </w:rPr>
              <w:t>n</w:t>
            </w:r>
            <w:r>
              <w:rPr>
                <w:rFonts w:ascii="Times New Roman" w:eastAsia="Times New Roman" w:hAnsi="Times New Roman" w:cs="Times New Roman"/>
                <w:color w:val="000000"/>
                <w:spacing w:val="1"/>
                <w:w w:val="102"/>
              </w:rPr>
              <w:t>a</w:t>
            </w:r>
            <w:r>
              <w:rPr>
                <w:rFonts w:ascii="Times New Roman" w:eastAsia="Times New Roman" w:hAnsi="Times New Roman" w:cs="Times New Roman"/>
                <w:color w:val="000000"/>
                <w:spacing w:val="-2"/>
                <w:w w:val="102"/>
              </w:rPr>
              <w:t>g</w:t>
            </w:r>
            <w:r>
              <w:rPr>
                <w:rFonts w:ascii="Times New Roman" w:eastAsia="Times New Roman" w:hAnsi="Times New Roman" w:cs="Times New Roman"/>
                <w:color w:val="000000"/>
                <w:spacing w:val="3"/>
                <w:w w:val="102"/>
              </w:rPr>
              <w:t>e</w:t>
            </w:r>
            <w:r>
              <w:rPr>
                <w:rFonts w:ascii="Times New Roman" w:eastAsia="Times New Roman" w:hAnsi="Times New Roman" w:cs="Times New Roman"/>
                <w:color w:val="000000"/>
                <w:spacing w:val="-2"/>
                <w:w w:val="102"/>
              </w:rPr>
              <w:t>m</w:t>
            </w:r>
            <w:r>
              <w:rPr>
                <w:rFonts w:ascii="Times New Roman" w:eastAsia="Times New Roman" w:hAnsi="Times New Roman" w:cs="Times New Roman"/>
                <w:color w:val="000000"/>
                <w:spacing w:val="1"/>
                <w:w w:val="102"/>
              </w:rPr>
              <w:t>e</w:t>
            </w:r>
            <w:r>
              <w:rPr>
                <w:rFonts w:ascii="Times New Roman" w:eastAsia="Times New Roman" w:hAnsi="Times New Roman" w:cs="Times New Roman"/>
                <w:color w:val="000000"/>
                <w:w w:val="102"/>
              </w:rPr>
              <w:t>nt</w:t>
            </w:r>
          </w:p>
        </w:tc>
        <w:tc>
          <w:tcPr>
            <w:tcW w:w="2495" w:type="pct"/>
            <w:tcBorders>
              <w:top w:val="single" w:sz="2" w:space="0" w:color="000000"/>
              <w:left w:val="single" w:sz="4" w:space="0" w:color="000000"/>
              <w:bottom w:val="single" w:sz="4" w:space="0" w:color="000000"/>
              <w:right w:val="single" w:sz="4" w:space="0" w:color="000000"/>
            </w:tcBorders>
          </w:tcPr>
          <w:p w14:paraId="51669469" w14:textId="77777777" w:rsidR="007F1BC0" w:rsidRDefault="004735CA" w:rsidP="00A12A1B">
            <w:pPr>
              <w:widowControl w:val="0"/>
              <w:spacing w:after="0" w:line="248" w:lineRule="exact"/>
              <w:ind w:right="-20"/>
              <w:rPr>
                <w:rFonts w:ascii="Times New Roman" w:eastAsia="Times New Roman" w:hAnsi="Times New Roman" w:cs="Times New Roman"/>
                <w:w w:val="102"/>
              </w:rPr>
            </w:pPr>
            <w:r>
              <w:rPr>
                <w:rFonts w:ascii="Times New Roman" w:eastAsia="Times New Roman" w:hAnsi="Times New Roman" w:cs="Times New Roman"/>
              </w:rPr>
              <w:t>Self-Pl</w:t>
            </w:r>
            <w:r>
              <w:rPr>
                <w:rFonts w:ascii="Times New Roman" w:eastAsia="Times New Roman" w:hAnsi="Times New Roman" w:cs="Times New Roman"/>
                <w:spacing w:val="3"/>
              </w:rPr>
              <w:t>a</w:t>
            </w:r>
            <w:r>
              <w:rPr>
                <w:rFonts w:ascii="Times New Roman" w:eastAsia="Times New Roman" w:hAnsi="Times New Roman" w:cs="Times New Roman"/>
              </w:rPr>
              <w:t>nning</w:t>
            </w:r>
            <w:r>
              <w:rPr>
                <w:rFonts w:ascii="Times New Roman" w:eastAsia="Times New Roman" w:hAnsi="Times New Roman" w:cs="Times New Roman"/>
                <w:spacing w:val="16"/>
              </w:rPr>
              <w:t xml:space="preserve"> </w:t>
            </w:r>
            <w:r>
              <w:rPr>
                <w:rFonts w:ascii="Times New Roman" w:eastAsia="Times New Roman" w:hAnsi="Times New Roman" w:cs="Times New Roman"/>
                <w:w w:val="102"/>
              </w:rPr>
              <w:t xml:space="preserve">&amp; </w:t>
            </w:r>
            <w:r>
              <w:rPr>
                <w:rFonts w:ascii="Times New Roman" w:eastAsia="Times New Roman" w:hAnsi="Times New Roman" w:cs="Times New Roman"/>
                <w:spacing w:val="1"/>
                <w:w w:val="102"/>
              </w:rPr>
              <w:t>O</w:t>
            </w:r>
            <w:r>
              <w:rPr>
                <w:rFonts w:ascii="Times New Roman" w:eastAsia="Times New Roman" w:hAnsi="Times New Roman" w:cs="Times New Roman"/>
                <w:spacing w:val="2"/>
                <w:w w:val="102"/>
              </w:rPr>
              <w:t>r</w:t>
            </w:r>
            <w:r>
              <w:rPr>
                <w:rFonts w:ascii="Times New Roman" w:eastAsia="Times New Roman" w:hAnsi="Times New Roman" w:cs="Times New Roman"/>
                <w:spacing w:val="-2"/>
                <w:w w:val="102"/>
              </w:rPr>
              <w:t>g</w:t>
            </w:r>
            <w:r>
              <w:rPr>
                <w:rFonts w:ascii="Times New Roman" w:eastAsia="Times New Roman" w:hAnsi="Times New Roman" w:cs="Times New Roman"/>
                <w:spacing w:val="1"/>
                <w:w w:val="102"/>
              </w:rPr>
              <w:t>a</w:t>
            </w:r>
            <w:r>
              <w:rPr>
                <w:rFonts w:ascii="Times New Roman" w:eastAsia="Times New Roman" w:hAnsi="Times New Roman" w:cs="Times New Roman"/>
                <w:w w:val="102"/>
              </w:rPr>
              <w:t>n</w:t>
            </w:r>
            <w:r>
              <w:rPr>
                <w:rFonts w:ascii="Times New Roman" w:eastAsia="Times New Roman" w:hAnsi="Times New Roman" w:cs="Times New Roman"/>
                <w:spacing w:val="2"/>
                <w:w w:val="102"/>
              </w:rPr>
              <w:t>i</w:t>
            </w:r>
            <w:r>
              <w:rPr>
                <w:rFonts w:ascii="Times New Roman" w:eastAsia="Times New Roman" w:hAnsi="Times New Roman" w:cs="Times New Roman"/>
                <w:spacing w:val="-1"/>
                <w:w w:val="102"/>
              </w:rPr>
              <w:t>z</w:t>
            </w:r>
            <w:r>
              <w:rPr>
                <w:rFonts w:ascii="Times New Roman" w:eastAsia="Times New Roman" w:hAnsi="Times New Roman" w:cs="Times New Roman"/>
                <w:spacing w:val="2"/>
                <w:w w:val="102"/>
              </w:rPr>
              <w:t>i</w:t>
            </w:r>
            <w:r>
              <w:rPr>
                <w:rFonts w:ascii="Times New Roman" w:eastAsia="Times New Roman" w:hAnsi="Times New Roman" w:cs="Times New Roman"/>
                <w:w w:val="102"/>
              </w:rPr>
              <w:t xml:space="preserve">ng </w:t>
            </w:r>
          </w:p>
          <w:p w14:paraId="6758734C" w14:textId="77777777" w:rsidR="007F1BC0" w:rsidRDefault="004735CA" w:rsidP="00A12A1B">
            <w:pPr>
              <w:widowControl w:val="0"/>
              <w:spacing w:after="0" w:line="248" w:lineRule="exact"/>
              <w:ind w:right="-20"/>
              <w:rPr>
                <w:rFonts w:ascii="Times New Roman" w:eastAsia="Times New Roman" w:hAnsi="Times New Roman" w:cs="Times New Roman"/>
                <w:w w:val="102"/>
              </w:rPr>
            </w:pP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ob</w:t>
            </w:r>
            <w:r>
              <w:rPr>
                <w:rFonts w:ascii="Times New Roman" w:eastAsia="Times New Roman" w:hAnsi="Times New Roman" w:cs="Times New Roman"/>
                <w:spacing w:val="2"/>
              </w:rPr>
              <w:t>l</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20"/>
              </w:rPr>
              <w:t xml:space="preserve"> </w:t>
            </w:r>
            <w:r>
              <w:rPr>
                <w:rFonts w:ascii="Times New Roman" w:eastAsia="Times New Roman" w:hAnsi="Times New Roman" w:cs="Times New Roman"/>
                <w:spacing w:val="-3"/>
                <w:w w:val="102"/>
              </w:rPr>
              <w:t>S</w:t>
            </w:r>
            <w:r>
              <w:rPr>
                <w:rFonts w:ascii="Times New Roman" w:eastAsia="Times New Roman" w:hAnsi="Times New Roman" w:cs="Times New Roman"/>
                <w:w w:val="102"/>
              </w:rPr>
              <w:t>o</w:t>
            </w:r>
            <w:r>
              <w:rPr>
                <w:rFonts w:ascii="Times New Roman" w:eastAsia="Times New Roman" w:hAnsi="Times New Roman" w:cs="Times New Roman"/>
                <w:spacing w:val="2"/>
                <w:w w:val="102"/>
              </w:rPr>
              <w:t>l</w:t>
            </w:r>
            <w:r>
              <w:rPr>
                <w:rFonts w:ascii="Times New Roman" w:eastAsia="Times New Roman" w:hAnsi="Times New Roman" w:cs="Times New Roman"/>
                <w:spacing w:val="-2"/>
                <w:w w:val="102"/>
              </w:rPr>
              <w:t>v</w:t>
            </w:r>
            <w:r>
              <w:rPr>
                <w:rFonts w:ascii="Times New Roman" w:eastAsia="Times New Roman" w:hAnsi="Times New Roman" w:cs="Times New Roman"/>
                <w:w w:val="102"/>
              </w:rPr>
              <w:t>ing</w:t>
            </w:r>
          </w:p>
          <w:p w14:paraId="474C227F" w14:textId="77777777" w:rsidR="007F1BC0" w:rsidRDefault="004735CA" w:rsidP="00A12A1B">
            <w:pPr>
              <w:widowControl w:val="0"/>
              <w:spacing w:after="0" w:line="248" w:lineRule="exact"/>
              <w:ind w:right="-20"/>
              <w:rPr>
                <w:rFonts w:ascii="Times New Roman" w:eastAsia="Times New Roman" w:hAnsi="Times New Roman" w:cs="Times New Roman"/>
              </w:rPr>
            </w:pPr>
            <w:r>
              <w:rPr>
                <w:rFonts w:ascii="Times New Roman" w:eastAsia="Times New Roman" w:hAnsi="Times New Roman" w:cs="Times New Roman"/>
                <w:lang w:val="en-GB" w:eastAsia="ar-SA"/>
              </w:rPr>
              <w:t>Work under pressure</w:t>
            </w:r>
          </w:p>
          <w:p w14:paraId="4ED42D97" w14:textId="77777777" w:rsidR="007F1BC0" w:rsidRDefault="004735CA" w:rsidP="00A12A1B">
            <w:pPr>
              <w:widowControl w:val="0"/>
              <w:spacing w:before="6" w:after="0"/>
              <w:ind w:right="-20"/>
              <w:rPr>
                <w:rFonts w:ascii="Times New Roman" w:eastAsia="Times New Roman" w:hAnsi="Times New Roman" w:cs="Times New Roman"/>
              </w:rPr>
            </w:pPr>
            <w:r>
              <w:rPr>
                <w:rFonts w:ascii="Times New Roman" w:eastAsia="Times New Roman" w:hAnsi="Times New Roman" w:cs="Times New Roman"/>
                <w:spacing w:val="1"/>
                <w:w w:val="102"/>
              </w:rPr>
              <w:t>C</w:t>
            </w:r>
            <w:r>
              <w:rPr>
                <w:rFonts w:ascii="Times New Roman" w:eastAsia="Times New Roman" w:hAnsi="Times New Roman" w:cs="Times New Roman"/>
                <w:w w:val="102"/>
              </w:rPr>
              <w:t>ommuni</w:t>
            </w:r>
            <w:r>
              <w:rPr>
                <w:rFonts w:ascii="Times New Roman" w:eastAsia="Times New Roman" w:hAnsi="Times New Roman" w:cs="Times New Roman"/>
                <w:spacing w:val="1"/>
                <w:w w:val="102"/>
              </w:rPr>
              <w:t>ca</w:t>
            </w:r>
            <w:r>
              <w:rPr>
                <w:rFonts w:ascii="Times New Roman" w:eastAsia="Times New Roman" w:hAnsi="Times New Roman" w:cs="Times New Roman"/>
                <w:w w:val="102"/>
              </w:rPr>
              <w:t>tion</w:t>
            </w:r>
          </w:p>
          <w:p w14:paraId="3CE5D053" w14:textId="77777777" w:rsidR="007F1BC0" w:rsidRDefault="004735CA" w:rsidP="00A12A1B">
            <w:pPr>
              <w:widowControl w:val="0"/>
              <w:spacing w:after="0" w:line="248" w:lineRule="exact"/>
              <w:ind w:right="-20"/>
              <w:rPr>
                <w:rFonts w:ascii="Times New Roman" w:eastAsia="Times New Roman" w:hAnsi="Times New Roman" w:cs="Times New Roman"/>
                <w:w w:val="102"/>
              </w:rPr>
            </w:pPr>
            <w:r>
              <w:rPr>
                <w:rFonts w:ascii="Times New Roman" w:eastAsia="Times New Roman" w:hAnsi="Times New Roman" w:cs="Times New Roman"/>
                <w:spacing w:val="-1"/>
                <w:w w:val="102"/>
              </w:rPr>
              <w:t>T</w:t>
            </w:r>
            <w:r>
              <w:rPr>
                <w:rFonts w:ascii="Times New Roman" w:eastAsia="Times New Roman" w:hAnsi="Times New Roman" w:cs="Times New Roman"/>
                <w:spacing w:val="1"/>
                <w:w w:val="102"/>
              </w:rPr>
              <w:t>ea</w:t>
            </w:r>
            <w:r>
              <w:rPr>
                <w:rFonts w:ascii="Times New Roman" w:eastAsia="Times New Roman" w:hAnsi="Times New Roman" w:cs="Times New Roman"/>
                <w:spacing w:val="2"/>
                <w:w w:val="102"/>
              </w:rPr>
              <w:t>m</w:t>
            </w:r>
            <w:r>
              <w:rPr>
                <w:rFonts w:ascii="Times New Roman" w:eastAsia="Times New Roman" w:hAnsi="Times New Roman" w:cs="Times New Roman"/>
                <w:spacing w:val="-2"/>
                <w:w w:val="102"/>
              </w:rPr>
              <w:t>w</w:t>
            </w:r>
            <w:r>
              <w:rPr>
                <w:rFonts w:ascii="Times New Roman" w:eastAsia="Times New Roman" w:hAnsi="Times New Roman" w:cs="Times New Roman"/>
                <w:w w:val="102"/>
              </w:rPr>
              <w:t>o</w:t>
            </w:r>
            <w:r>
              <w:rPr>
                <w:rFonts w:ascii="Times New Roman" w:eastAsia="Times New Roman" w:hAnsi="Times New Roman" w:cs="Times New Roman"/>
                <w:spacing w:val="-1"/>
                <w:w w:val="102"/>
              </w:rPr>
              <w:t>r</w:t>
            </w:r>
            <w:r>
              <w:rPr>
                <w:rFonts w:ascii="Times New Roman" w:eastAsia="Times New Roman" w:hAnsi="Times New Roman" w:cs="Times New Roman"/>
                <w:w w:val="102"/>
              </w:rPr>
              <w:t>k</w:t>
            </w:r>
          </w:p>
          <w:p w14:paraId="5775CB28" w14:textId="77777777" w:rsidR="007F1BC0" w:rsidRDefault="004735CA" w:rsidP="00A12A1B">
            <w:pPr>
              <w:widowControl w:val="0"/>
              <w:spacing w:after="0" w:line="248" w:lineRule="exact"/>
              <w:ind w:right="-20"/>
              <w:rPr>
                <w:rFonts w:ascii="Times New Roman" w:eastAsia="Times New Roman" w:hAnsi="Times New Roman" w:cs="Times New Roman"/>
                <w:w w:val="102"/>
              </w:rPr>
            </w:pPr>
            <w:r>
              <w:rPr>
                <w:rFonts w:ascii="Times New Roman" w:eastAsia="Times New Roman" w:hAnsi="Times New Roman" w:cs="Times New Roman"/>
                <w:w w:val="102"/>
              </w:rPr>
              <w:t>Initiative</w:t>
            </w:r>
          </w:p>
          <w:p w14:paraId="5CFF908D" w14:textId="77777777" w:rsidR="007F1BC0" w:rsidRDefault="007F1BC0">
            <w:pPr>
              <w:widowControl w:val="0"/>
              <w:spacing w:line="248" w:lineRule="exact"/>
              <w:ind w:right="-20"/>
              <w:rPr>
                <w:rFonts w:ascii="Times New Roman" w:eastAsia="Times New Roman" w:hAnsi="Times New Roman" w:cs="Times New Roman"/>
                <w:color w:val="000000"/>
              </w:rPr>
            </w:pPr>
          </w:p>
        </w:tc>
        <w:tc>
          <w:tcPr>
            <w:tcW w:w="1460" w:type="pct"/>
            <w:tcBorders>
              <w:top w:val="single" w:sz="2" w:space="0" w:color="000000"/>
              <w:left w:val="single" w:sz="4" w:space="0" w:color="000000"/>
              <w:bottom w:val="single" w:sz="4" w:space="0" w:color="000000"/>
              <w:right w:val="single" w:sz="2" w:space="0" w:color="000000"/>
            </w:tcBorders>
          </w:tcPr>
          <w:p w14:paraId="535954F4" w14:textId="77777777" w:rsidR="007F1BC0" w:rsidRDefault="007F1BC0">
            <w:pPr>
              <w:widowControl w:val="0"/>
              <w:spacing w:after="200" w:line="276" w:lineRule="auto"/>
              <w:rPr>
                <w:rFonts w:ascii="Times New Roman" w:eastAsia="Times New Roman" w:hAnsi="Times New Roman" w:cs="Times New Roman"/>
                <w:color w:val="000000"/>
              </w:rPr>
            </w:pPr>
          </w:p>
        </w:tc>
      </w:tr>
      <w:tr w:rsidR="007F1BC0" w14:paraId="0A882F50" w14:textId="77777777" w:rsidTr="00A12A1B">
        <w:trPr>
          <w:trHeight w:hRule="exact" w:val="1013"/>
          <w:jc w:val="center"/>
        </w:trPr>
        <w:tc>
          <w:tcPr>
            <w:tcW w:w="1045" w:type="pct"/>
            <w:tcBorders>
              <w:top w:val="single" w:sz="4" w:space="0" w:color="000000"/>
              <w:left w:val="single" w:sz="4" w:space="0" w:color="000000"/>
              <w:bottom w:val="single" w:sz="4" w:space="0" w:color="000000"/>
              <w:right w:val="single" w:sz="4" w:space="0" w:color="000000"/>
            </w:tcBorders>
          </w:tcPr>
          <w:p w14:paraId="6099E601" w14:textId="77777777" w:rsidR="007F1BC0" w:rsidRDefault="004735CA">
            <w:pPr>
              <w:widowControl w:val="0"/>
              <w:spacing w:line="246" w:lineRule="exact"/>
              <w:ind w:right="-20"/>
              <w:rPr>
                <w:rFonts w:ascii="Times New Roman" w:eastAsia="Times New Roman" w:hAnsi="Times New Roman" w:cs="Times New Roman"/>
                <w:color w:val="000000"/>
              </w:rPr>
            </w:pPr>
            <w:r>
              <w:rPr>
                <w:rFonts w:ascii="Times New Roman" w:eastAsia="Times New Roman" w:hAnsi="Times New Roman" w:cs="Times New Roman"/>
                <w:color w:val="000000"/>
                <w:spacing w:val="1"/>
                <w:w w:val="102"/>
              </w:rPr>
              <w:t>B</w:t>
            </w:r>
            <w:r>
              <w:rPr>
                <w:rFonts w:ascii="Times New Roman" w:eastAsia="Times New Roman" w:hAnsi="Times New Roman" w:cs="Times New Roman"/>
                <w:color w:val="000000"/>
                <w:w w:val="102"/>
              </w:rPr>
              <w:t>u</w:t>
            </w:r>
            <w:r>
              <w:rPr>
                <w:rFonts w:ascii="Times New Roman" w:eastAsia="Times New Roman" w:hAnsi="Times New Roman" w:cs="Times New Roman"/>
                <w:color w:val="000000"/>
                <w:spacing w:val="1"/>
                <w:w w:val="102"/>
              </w:rPr>
              <w:t>s</w:t>
            </w:r>
            <w:r>
              <w:rPr>
                <w:rFonts w:ascii="Times New Roman" w:eastAsia="Times New Roman" w:hAnsi="Times New Roman" w:cs="Times New Roman"/>
                <w:color w:val="000000"/>
                <w:w w:val="102"/>
              </w:rPr>
              <w:t>in</w:t>
            </w:r>
            <w:r>
              <w:rPr>
                <w:rFonts w:ascii="Times New Roman" w:eastAsia="Times New Roman" w:hAnsi="Times New Roman" w:cs="Times New Roman"/>
                <w:color w:val="000000"/>
                <w:spacing w:val="1"/>
                <w:w w:val="102"/>
              </w:rPr>
              <w:t>es</w:t>
            </w:r>
            <w:r>
              <w:rPr>
                <w:rFonts w:ascii="Times New Roman" w:eastAsia="Times New Roman" w:hAnsi="Times New Roman" w:cs="Times New Roman"/>
                <w:color w:val="000000"/>
                <w:w w:val="102"/>
              </w:rPr>
              <w:t>s</w:t>
            </w:r>
          </w:p>
        </w:tc>
        <w:tc>
          <w:tcPr>
            <w:tcW w:w="2495" w:type="pct"/>
            <w:tcBorders>
              <w:top w:val="single" w:sz="4" w:space="0" w:color="000000"/>
              <w:left w:val="single" w:sz="4" w:space="0" w:color="000000"/>
              <w:bottom w:val="single" w:sz="4" w:space="0" w:color="000000"/>
              <w:right w:val="single" w:sz="4" w:space="0" w:color="000000"/>
            </w:tcBorders>
          </w:tcPr>
          <w:p w14:paraId="0B198DAE" w14:textId="77777777" w:rsidR="007F1BC0" w:rsidRDefault="004735CA">
            <w:pPr>
              <w:widowControl w:val="0"/>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Excellent Knowledge of English language (reading, speaking, and writing)</w:t>
            </w:r>
          </w:p>
          <w:p w14:paraId="6E5D1377" w14:textId="77777777" w:rsidR="007F1BC0" w:rsidRDefault="004735CA">
            <w:pPr>
              <w:widowControl w:val="0"/>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Excellent Knowledge of </w:t>
            </w:r>
            <w:r>
              <w:rPr>
                <w:rFonts w:ascii="Times New Roman" w:eastAsia="Times New Roman" w:hAnsi="Times New Roman" w:cs="Times New Roman"/>
                <w:bCs/>
                <w:szCs w:val="20"/>
                <w:lang w:val="en-GB" w:eastAsia="en-GB"/>
              </w:rPr>
              <w:t>Macedonian</w:t>
            </w:r>
            <w:r>
              <w:rPr>
                <w:rFonts w:ascii="Times New Roman" w:eastAsia="Times New Roman" w:hAnsi="Times New Roman" w:cs="Times New Roman"/>
                <w:color w:val="000000"/>
              </w:rPr>
              <w:t xml:space="preserve"> language</w:t>
            </w:r>
          </w:p>
          <w:p w14:paraId="03C0B279" w14:textId="77777777" w:rsidR="007F1BC0" w:rsidRDefault="007F1BC0">
            <w:pPr>
              <w:widowControl w:val="0"/>
              <w:spacing w:after="200" w:line="276" w:lineRule="auto"/>
              <w:rPr>
                <w:rFonts w:ascii="Times New Roman" w:eastAsia="Times New Roman" w:hAnsi="Times New Roman" w:cs="Times New Roman"/>
                <w:color w:val="000000"/>
              </w:rPr>
            </w:pPr>
          </w:p>
        </w:tc>
        <w:tc>
          <w:tcPr>
            <w:tcW w:w="1460" w:type="pct"/>
            <w:tcBorders>
              <w:top w:val="single" w:sz="4" w:space="0" w:color="000000"/>
              <w:left w:val="single" w:sz="4" w:space="0" w:color="000000"/>
              <w:bottom w:val="single" w:sz="4" w:space="0" w:color="000000"/>
              <w:right w:val="single" w:sz="2" w:space="0" w:color="000000"/>
            </w:tcBorders>
          </w:tcPr>
          <w:p w14:paraId="128B7159" w14:textId="77777777" w:rsidR="007F1BC0" w:rsidRDefault="007F1BC0">
            <w:pPr>
              <w:widowControl w:val="0"/>
              <w:spacing w:before="6"/>
              <w:ind w:right="-20"/>
              <w:rPr>
                <w:rFonts w:ascii="Times New Roman" w:eastAsia="Times New Roman" w:hAnsi="Times New Roman" w:cs="Times New Roman"/>
                <w:color w:val="000000"/>
              </w:rPr>
            </w:pPr>
          </w:p>
        </w:tc>
      </w:tr>
    </w:tbl>
    <w:p w14:paraId="258BCA95" w14:textId="77777777" w:rsidR="007F1BC0" w:rsidRDefault="007F1BC0"/>
    <w:sectPr w:rsidR="007F1B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25D6F" w14:textId="77777777" w:rsidR="002E0FB1" w:rsidRDefault="002E0FB1">
      <w:pPr>
        <w:spacing w:line="240" w:lineRule="auto"/>
      </w:pPr>
      <w:r>
        <w:separator/>
      </w:r>
    </w:p>
  </w:endnote>
  <w:endnote w:type="continuationSeparator" w:id="0">
    <w:p w14:paraId="31E7CDC9" w14:textId="77777777" w:rsidR="002E0FB1" w:rsidRDefault="002E0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706721"/>
    </w:sdtPr>
    <w:sdtEndPr/>
    <w:sdtContent>
      <w:p w14:paraId="6DAE93E6" w14:textId="3EE738E5" w:rsidR="007F1BC0" w:rsidRDefault="004735CA">
        <w:pPr>
          <w:pStyle w:val="Footer"/>
          <w:jc w:val="center"/>
        </w:pPr>
        <w:r>
          <w:fldChar w:fldCharType="begin"/>
        </w:r>
        <w:r>
          <w:instrText xml:space="preserve"> PAGE   \* MERGEFORMAT </w:instrText>
        </w:r>
        <w:r>
          <w:fldChar w:fldCharType="separate"/>
        </w:r>
        <w:r w:rsidR="00AF035F">
          <w:rPr>
            <w:noProof/>
          </w:rPr>
          <w:t>2</w:t>
        </w:r>
        <w:r>
          <w:fldChar w:fldCharType="end"/>
        </w:r>
      </w:p>
    </w:sdtContent>
  </w:sdt>
  <w:p w14:paraId="5D6CD7F0" w14:textId="77777777" w:rsidR="007F1BC0" w:rsidRDefault="007F1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6A9B5" w14:textId="77777777" w:rsidR="002E0FB1" w:rsidRDefault="002E0FB1">
      <w:pPr>
        <w:spacing w:after="0"/>
      </w:pPr>
      <w:r>
        <w:separator/>
      </w:r>
    </w:p>
  </w:footnote>
  <w:footnote w:type="continuationSeparator" w:id="0">
    <w:p w14:paraId="1583F7DA" w14:textId="77777777" w:rsidR="002E0FB1" w:rsidRDefault="002E0F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5846"/>
    <w:multiLevelType w:val="multilevel"/>
    <w:tmpl w:val="06465846"/>
    <w:lvl w:ilvl="0">
      <w:start w:val="1"/>
      <w:numFmt w:val="bullet"/>
      <w:lvlText w:val="‐"/>
      <w:lvlJc w:val="left"/>
      <w:pPr>
        <w:ind w:left="720" w:hanging="360"/>
      </w:pPr>
      <w:rPr>
        <w:rFonts w:ascii="Segoe UI" w:hAnsi="Segoe U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07873D5"/>
    <w:multiLevelType w:val="multilevel"/>
    <w:tmpl w:val="407873D5"/>
    <w:lvl w:ilvl="0">
      <w:start w:val="7"/>
      <w:numFmt w:val="decimal"/>
      <w:lvlText w:val="%1."/>
      <w:lvlJc w:val="left"/>
      <w:pPr>
        <w:ind w:left="720" w:hanging="360"/>
      </w:pPr>
      <w:rPr>
        <w:rFonts w:eastAsia="Times New Roman" w:cs="Times New Roman" w:hint="default"/>
        <w:b/>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52ED0DFD"/>
    <w:multiLevelType w:val="multilevel"/>
    <w:tmpl w:val="52ED0DFD"/>
    <w:lvl w:ilvl="0">
      <w:start w:val="1"/>
      <w:numFmt w:val="decimal"/>
      <w:lvlText w:val="%1."/>
      <w:lvlJc w:val="left"/>
      <w:pPr>
        <w:ind w:left="720" w:hanging="360"/>
      </w:pPr>
      <w:rPr>
        <w:rFonts w:ascii="Times New Roman Bold" w:hAnsi="Times New Roman Bold" w:cs="Times New Roman" w:hint="default"/>
        <w:b/>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653F6051"/>
    <w:multiLevelType w:val="multilevel"/>
    <w:tmpl w:val="653F6051"/>
    <w:lvl w:ilvl="0">
      <w:start w:val="1"/>
      <w:numFmt w:val="bullet"/>
      <w:lvlText w:val="‐"/>
      <w:lvlJc w:val="left"/>
      <w:pPr>
        <w:ind w:left="720" w:hanging="360"/>
      </w:pPr>
      <w:rPr>
        <w:rFonts w:ascii="Segoe UI" w:hAnsi="Segoe U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05367">
    <w:abstractNumId w:val="2"/>
  </w:num>
  <w:num w:numId="2" w16cid:durableId="1106198895">
    <w:abstractNumId w:val="0"/>
  </w:num>
  <w:num w:numId="3" w16cid:durableId="611204293">
    <w:abstractNumId w:val="1"/>
  </w:num>
  <w:num w:numId="4" w16cid:durableId="236789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34"/>
    <w:rsid w:val="00023FDB"/>
    <w:rsid w:val="000A19DF"/>
    <w:rsid w:val="000B6DCD"/>
    <w:rsid w:val="000D753C"/>
    <w:rsid w:val="000E4009"/>
    <w:rsid w:val="000E4C34"/>
    <w:rsid w:val="0015780D"/>
    <w:rsid w:val="001618CA"/>
    <w:rsid w:val="001662E2"/>
    <w:rsid w:val="00185E8C"/>
    <w:rsid w:val="00194C8D"/>
    <w:rsid w:val="001B284B"/>
    <w:rsid w:val="001B430C"/>
    <w:rsid w:val="00247129"/>
    <w:rsid w:val="00250E32"/>
    <w:rsid w:val="00252949"/>
    <w:rsid w:val="00280C67"/>
    <w:rsid w:val="00292BDF"/>
    <w:rsid w:val="002B01EE"/>
    <w:rsid w:val="002B14B4"/>
    <w:rsid w:val="002B7ED8"/>
    <w:rsid w:val="002D73F4"/>
    <w:rsid w:val="002E0FB1"/>
    <w:rsid w:val="002F61D5"/>
    <w:rsid w:val="0034007A"/>
    <w:rsid w:val="003D143D"/>
    <w:rsid w:val="003E52D5"/>
    <w:rsid w:val="00411FB7"/>
    <w:rsid w:val="004527F7"/>
    <w:rsid w:val="004735CA"/>
    <w:rsid w:val="004933FA"/>
    <w:rsid w:val="004B2E16"/>
    <w:rsid w:val="005324A1"/>
    <w:rsid w:val="00576965"/>
    <w:rsid w:val="005A755C"/>
    <w:rsid w:val="0069200C"/>
    <w:rsid w:val="00694EE4"/>
    <w:rsid w:val="006C7D2A"/>
    <w:rsid w:val="007245AB"/>
    <w:rsid w:val="00763C66"/>
    <w:rsid w:val="007C1088"/>
    <w:rsid w:val="007D2446"/>
    <w:rsid w:val="007F1BC0"/>
    <w:rsid w:val="0080607D"/>
    <w:rsid w:val="008207A8"/>
    <w:rsid w:val="00845090"/>
    <w:rsid w:val="0084733B"/>
    <w:rsid w:val="00852C7C"/>
    <w:rsid w:val="008778C1"/>
    <w:rsid w:val="0088637A"/>
    <w:rsid w:val="00890E86"/>
    <w:rsid w:val="00911F26"/>
    <w:rsid w:val="00926EAB"/>
    <w:rsid w:val="00941760"/>
    <w:rsid w:val="00987F8D"/>
    <w:rsid w:val="009B4AF9"/>
    <w:rsid w:val="009C1EB5"/>
    <w:rsid w:val="009D2F07"/>
    <w:rsid w:val="00A12A1B"/>
    <w:rsid w:val="00A13AE7"/>
    <w:rsid w:val="00A735DF"/>
    <w:rsid w:val="00AA094F"/>
    <w:rsid w:val="00AC29A3"/>
    <w:rsid w:val="00AC5341"/>
    <w:rsid w:val="00AF035F"/>
    <w:rsid w:val="00B32C36"/>
    <w:rsid w:val="00B449C8"/>
    <w:rsid w:val="00BA3937"/>
    <w:rsid w:val="00BA4D54"/>
    <w:rsid w:val="00BD0F29"/>
    <w:rsid w:val="00BE6317"/>
    <w:rsid w:val="00C026D4"/>
    <w:rsid w:val="00C2026F"/>
    <w:rsid w:val="00C752B5"/>
    <w:rsid w:val="00CC4984"/>
    <w:rsid w:val="00DD3519"/>
    <w:rsid w:val="00E20776"/>
    <w:rsid w:val="00E2088A"/>
    <w:rsid w:val="00E35759"/>
    <w:rsid w:val="00E50FC7"/>
    <w:rsid w:val="00E525BD"/>
    <w:rsid w:val="00E52CBA"/>
    <w:rsid w:val="00E622D6"/>
    <w:rsid w:val="00E70A2D"/>
    <w:rsid w:val="00E77B25"/>
    <w:rsid w:val="00EA1C07"/>
    <w:rsid w:val="00ED0BDF"/>
    <w:rsid w:val="00F737A0"/>
    <w:rsid w:val="00F740C8"/>
    <w:rsid w:val="00F7438F"/>
    <w:rsid w:val="00FB01BA"/>
    <w:rsid w:val="14566E0A"/>
    <w:rsid w:val="18EE2FD3"/>
    <w:rsid w:val="1E1F6B74"/>
    <w:rsid w:val="373B021E"/>
    <w:rsid w:val="393F7FB1"/>
    <w:rsid w:val="3AEB4918"/>
    <w:rsid w:val="428D7936"/>
    <w:rsid w:val="4BA604A7"/>
    <w:rsid w:val="5DAB737B"/>
    <w:rsid w:val="63E547BF"/>
    <w:rsid w:val="6E9C0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E9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customStyle="1" w:styleId="Revision1">
    <w:name w:val="Revision1"/>
    <w:hidden/>
    <w:uiPriority w:val="99"/>
    <w:semiHidden/>
    <w:rPr>
      <w:sz w:val="22"/>
      <w:szCs w:val="22"/>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Revision">
    <w:name w:val="Revision"/>
    <w:hidden/>
    <w:uiPriority w:val="99"/>
    <w:semiHidden/>
    <w:rsid w:val="002D73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2023-04-11T08:07:00Z</dcterms:created>
  <dcterms:modified xsi:type="dcterms:W3CDTF">2023-05-16T06:41:00Z</dcterms:modified>
</cp:coreProperties>
</file>